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FE" w:rsidRPr="006C1E48" w:rsidRDefault="007B1FFE" w:rsidP="007B1FFE">
      <w:pPr>
        <w:spacing w:after="260"/>
        <w:ind w:left="-691" w:right="-540"/>
        <w:jc w:val="center"/>
        <w:rPr>
          <w:rFonts w:ascii="Arial" w:hAnsi="Arial" w:cs="David"/>
          <w:b/>
          <w:bCs/>
          <w:sz w:val="40"/>
          <w:szCs w:val="40"/>
          <w:rtl/>
        </w:rPr>
      </w:pPr>
      <w:r w:rsidRPr="006C1E48">
        <w:rPr>
          <w:rFonts w:ascii="Arial" w:hAnsi="Arial" w:cs="David" w:hint="cs"/>
          <w:b/>
          <w:bCs/>
          <w:sz w:val="40"/>
          <w:szCs w:val="40"/>
          <w:rtl/>
        </w:rPr>
        <w:t xml:space="preserve">מסלול </w:t>
      </w:r>
      <w:proofErr w:type="spellStart"/>
      <w:r w:rsidRPr="006C1E48">
        <w:rPr>
          <w:rFonts w:ascii="Arial" w:hAnsi="Arial" w:cs="David" w:hint="cs"/>
          <w:b/>
          <w:bCs/>
          <w:sz w:val="40"/>
          <w:szCs w:val="40"/>
          <w:rtl/>
        </w:rPr>
        <w:t>סטף</w:t>
      </w:r>
      <w:proofErr w:type="spellEnd"/>
    </w:p>
    <w:p w:rsidR="007B1FFE" w:rsidRPr="006C1E48" w:rsidRDefault="007B1FFE" w:rsidP="007B1FFE">
      <w:pPr>
        <w:ind w:left="-691" w:right="-540"/>
        <w:jc w:val="both"/>
        <w:rPr>
          <w:rFonts w:ascii="Arial" w:hAnsi="Arial" w:cs="David"/>
          <w:sz w:val="24"/>
          <w:szCs w:val="24"/>
          <w:rtl/>
        </w:rPr>
      </w:pPr>
      <w:proofErr w:type="spellStart"/>
      <w:r w:rsidRPr="006C1E48">
        <w:rPr>
          <w:rFonts w:ascii="Arial" w:hAnsi="Arial" w:cs="David" w:hint="cs"/>
          <w:sz w:val="24"/>
          <w:szCs w:val="24"/>
          <w:rtl/>
        </w:rPr>
        <w:t>הסטף</w:t>
      </w:r>
      <w:proofErr w:type="spellEnd"/>
      <w:r w:rsidRPr="006C1E48">
        <w:rPr>
          <w:rFonts w:ascii="Arial" w:hAnsi="Arial" w:cs="David" w:hint="cs"/>
          <w:sz w:val="24"/>
          <w:szCs w:val="24"/>
          <w:rtl/>
        </w:rPr>
        <w:t xml:space="preserve"> שוכן בלב</w:t>
      </w:r>
      <w:r w:rsidRPr="006C1E48">
        <w:rPr>
          <w:rFonts w:ascii="Arial" w:hAnsi="Arial" w:cs="David"/>
          <w:sz w:val="24"/>
          <w:szCs w:val="24"/>
          <w:rtl/>
        </w:rPr>
        <w:t xml:space="preserve"> הרי ירושלים, מעט ממערב לבירה. </w:t>
      </w:r>
      <w:r w:rsidRPr="006C1E48">
        <w:rPr>
          <w:rFonts w:ascii="Arial" w:hAnsi="Arial" w:cs="David" w:hint="cs"/>
          <w:sz w:val="24"/>
          <w:szCs w:val="24"/>
          <w:rtl/>
        </w:rPr>
        <w:t xml:space="preserve">בצלעו המזרחית של הר איתן. ראשיתו של המקום הוא בתקופה </w:t>
      </w:r>
      <w:proofErr w:type="spellStart"/>
      <w:r w:rsidRPr="006C1E48">
        <w:rPr>
          <w:rFonts w:ascii="Arial" w:hAnsi="Arial" w:cs="David" w:hint="cs"/>
          <w:sz w:val="24"/>
          <w:szCs w:val="24"/>
          <w:rtl/>
        </w:rPr>
        <w:t>הכלכוליתית</w:t>
      </w:r>
      <w:proofErr w:type="spellEnd"/>
      <w:r w:rsidRPr="006C1E48">
        <w:rPr>
          <w:rFonts w:ascii="Arial" w:hAnsi="Arial" w:cs="David" w:hint="cs"/>
          <w:sz w:val="24"/>
          <w:szCs w:val="24"/>
          <w:rtl/>
        </w:rPr>
        <w:t xml:space="preserve"> (לפני 6000 שנה!!!). </w:t>
      </w:r>
      <w:r w:rsidRPr="006C1E48">
        <w:rPr>
          <w:rFonts w:ascii="Arial" w:hAnsi="Arial" w:cs="David"/>
          <w:sz w:val="24"/>
          <w:szCs w:val="24"/>
          <w:rtl/>
        </w:rPr>
        <w:t xml:space="preserve">מאז שנת 1985 משחזרת קק"ל את הנוף והתרבות של החקלאות ההררית המסורתית, </w:t>
      </w:r>
      <w:proofErr w:type="spellStart"/>
      <w:r w:rsidRPr="006C1E48">
        <w:rPr>
          <w:rFonts w:ascii="Arial" w:hAnsi="Arial" w:cs="David"/>
          <w:sz w:val="24"/>
          <w:szCs w:val="24"/>
          <w:rtl/>
        </w:rPr>
        <w:t>שאפינה</w:t>
      </w:r>
      <w:proofErr w:type="spellEnd"/>
      <w:r w:rsidRPr="006C1E48">
        <w:rPr>
          <w:rFonts w:ascii="Arial" w:hAnsi="Arial" w:cs="David"/>
          <w:sz w:val="24"/>
          <w:szCs w:val="24"/>
          <w:rtl/>
        </w:rPr>
        <w:t xml:space="preserve"> את האזור במשך מאות שנים</w:t>
      </w:r>
      <w:r w:rsidRPr="006C1E48">
        <w:rPr>
          <w:rFonts w:ascii="Arial" w:hAnsi="Arial" w:cs="David" w:hint="cs"/>
          <w:sz w:val="24"/>
          <w:szCs w:val="24"/>
          <w:rtl/>
        </w:rPr>
        <w:t xml:space="preserve"> </w:t>
      </w:r>
      <w:r w:rsidRPr="006C1E48">
        <w:rPr>
          <w:rFonts w:ascii="Arial" w:hAnsi="Arial" w:cs="David"/>
          <w:sz w:val="24"/>
          <w:szCs w:val="24"/>
          <w:rtl/>
        </w:rPr>
        <w:t>מי שני המעיינות שנובעים במקום זורמים לבריכות אגירה; משם בתעלות השקיה המים מועברים למדרגות חקלאיות (טרסות), בהן מגדלים עצי בוסתן וגינות ירק.</w:t>
      </w:r>
    </w:p>
    <w:p w:rsidR="007B1FFE" w:rsidRPr="006C1E48" w:rsidRDefault="007B1FFE" w:rsidP="007B1FFE">
      <w:pPr>
        <w:ind w:left="-691" w:right="-540"/>
        <w:jc w:val="both"/>
        <w:rPr>
          <w:rFonts w:ascii="Arial" w:hAnsi="Arial" w:cs="David"/>
          <w:sz w:val="24"/>
          <w:szCs w:val="24"/>
          <w:rtl/>
        </w:rPr>
      </w:pPr>
      <w:r w:rsidRPr="006C1E48">
        <w:rPr>
          <w:rFonts w:ascii="Arial" w:hAnsi="Arial" w:cs="David" w:hint="cs"/>
          <w:sz w:val="24"/>
          <w:szCs w:val="24"/>
          <w:rtl/>
        </w:rPr>
        <w:t>מקורו של השם "</w:t>
      </w:r>
      <w:proofErr w:type="spellStart"/>
      <w:r w:rsidRPr="006C1E48">
        <w:rPr>
          <w:rFonts w:ascii="Arial" w:hAnsi="Arial" w:cs="David" w:hint="cs"/>
          <w:sz w:val="24"/>
          <w:szCs w:val="24"/>
          <w:rtl/>
        </w:rPr>
        <w:t>סטף</w:t>
      </w:r>
      <w:proofErr w:type="spellEnd"/>
      <w:r w:rsidRPr="006C1E48">
        <w:rPr>
          <w:rFonts w:ascii="Arial" w:hAnsi="Arial" w:cs="David" w:hint="cs"/>
          <w:sz w:val="24"/>
          <w:szCs w:val="24"/>
          <w:rtl/>
        </w:rPr>
        <w:t xml:space="preserve">" אינו ברור לחלוטין. יש אומרים כי משמעותו היא שמירת התהליך שעברו התאנים </w:t>
      </w:r>
      <w:r w:rsidRPr="006C1E48">
        <w:rPr>
          <w:rFonts w:ascii="Arial" w:hAnsi="Arial" w:cs="David"/>
          <w:sz w:val="24"/>
          <w:szCs w:val="24"/>
          <w:rtl/>
        </w:rPr>
        <w:t>–</w:t>
      </w:r>
      <w:r w:rsidRPr="006C1E48">
        <w:rPr>
          <w:rFonts w:ascii="Arial" w:hAnsi="Arial" w:cs="David" w:hint="cs"/>
          <w:sz w:val="24"/>
          <w:szCs w:val="24"/>
          <w:rtl/>
        </w:rPr>
        <w:t xml:space="preserve"> </w:t>
      </w:r>
      <w:proofErr w:type="spellStart"/>
      <w:r w:rsidRPr="006C1E48">
        <w:rPr>
          <w:rFonts w:ascii="Arial" w:hAnsi="Arial" w:cs="David" w:hint="cs"/>
          <w:sz w:val="24"/>
          <w:szCs w:val="24"/>
          <w:rtl/>
        </w:rPr>
        <w:t>סטיפה</w:t>
      </w:r>
      <w:proofErr w:type="spellEnd"/>
      <w:r w:rsidRPr="006C1E48">
        <w:rPr>
          <w:rFonts w:ascii="Arial" w:hAnsi="Arial" w:cs="David" w:hint="cs"/>
          <w:sz w:val="24"/>
          <w:szCs w:val="24"/>
          <w:rtl/>
        </w:rPr>
        <w:t>- כלומר , חתך המביא להבשלה מהירה של הפרי.</w:t>
      </w:r>
    </w:p>
    <w:p w:rsidR="007B1FFE" w:rsidRPr="006C1E48" w:rsidRDefault="007B1FFE" w:rsidP="007B1FFE">
      <w:pPr>
        <w:spacing w:after="260"/>
        <w:ind w:left="-691" w:right="-540"/>
        <w:jc w:val="both"/>
        <w:rPr>
          <w:rFonts w:ascii="Arial" w:hAnsi="Arial" w:cs="David"/>
          <w:sz w:val="24"/>
          <w:szCs w:val="24"/>
          <w:rtl/>
        </w:rPr>
      </w:pPr>
      <w:r w:rsidRPr="006C1E48">
        <w:rPr>
          <w:rFonts w:ascii="Arial" w:hAnsi="Arial" w:cs="David" w:hint="cs"/>
          <w:sz w:val="24"/>
          <w:szCs w:val="24"/>
          <w:rtl/>
        </w:rPr>
        <w:t xml:space="preserve">בעקבות כיבוש הכפר צובא הסמוך  במבצע "דני" ב- 13 ביוני 1948, ניטש גם הכפר הערבי </w:t>
      </w:r>
      <w:proofErr w:type="spellStart"/>
      <w:r w:rsidRPr="006C1E48">
        <w:rPr>
          <w:rFonts w:ascii="Arial" w:hAnsi="Arial" w:cs="David" w:hint="cs"/>
          <w:sz w:val="24"/>
          <w:szCs w:val="24"/>
          <w:rtl/>
        </w:rPr>
        <w:t>סטף</w:t>
      </w:r>
      <w:proofErr w:type="spellEnd"/>
      <w:r w:rsidRPr="006C1E48">
        <w:rPr>
          <w:rFonts w:ascii="Arial" w:hAnsi="Arial" w:cs="David" w:hint="cs"/>
          <w:sz w:val="24"/>
          <w:szCs w:val="24"/>
          <w:rtl/>
        </w:rPr>
        <w:t xml:space="preserve"> שהיה במקום. בנובמבר 1949 נוסד כאן המושב ביכורה שחבריו היו אנשי לח"י. בשנות החמישים שימש הכפר הנטוש אתר אימונים ל"יחידת 101" הנודעת וכך נהרס בחלקו.</w:t>
      </w:r>
    </w:p>
    <w:p w:rsidR="007B1FFE" w:rsidRPr="006C1E48" w:rsidRDefault="007B1FFE" w:rsidP="007B1FFE">
      <w:pPr>
        <w:spacing w:line="360" w:lineRule="auto"/>
        <w:ind w:left="-691" w:right="-540"/>
        <w:jc w:val="both"/>
        <w:rPr>
          <w:rFonts w:ascii="Arial" w:hAnsi="Arial" w:cs="David"/>
          <w:sz w:val="24"/>
          <w:szCs w:val="24"/>
          <w:rtl/>
        </w:rPr>
      </w:pPr>
      <w:r w:rsidRPr="006C1E48">
        <w:rPr>
          <w:rFonts w:ascii="Arial" w:hAnsi="Arial" w:cs="David" w:hint="cs"/>
          <w:sz w:val="24"/>
          <w:szCs w:val="24"/>
          <w:rtl/>
        </w:rPr>
        <w:t xml:space="preserve">רעיון חינוכי: הביקור </w:t>
      </w:r>
      <w:proofErr w:type="spellStart"/>
      <w:r w:rsidRPr="006C1E48">
        <w:rPr>
          <w:rFonts w:ascii="Arial" w:hAnsi="Arial" w:cs="David" w:hint="cs"/>
          <w:sz w:val="24"/>
          <w:szCs w:val="24"/>
          <w:rtl/>
        </w:rPr>
        <w:t>בסטף</w:t>
      </w:r>
      <w:proofErr w:type="spellEnd"/>
      <w:r w:rsidRPr="006C1E48">
        <w:rPr>
          <w:rFonts w:ascii="Arial" w:hAnsi="Arial" w:cs="David" w:hint="cs"/>
          <w:sz w:val="24"/>
          <w:szCs w:val="24"/>
          <w:rtl/>
        </w:rPr>
        <w:t xml:space="preserve"> ביום אני והעם בארץ מאפשר חוויה ייחודית המספרת את הסיפור של הקשר של עם לארצו דרך המוטיב של חקלאות, טבע ועבודת אדמה. </w:t>
      </w:r>
      <w:proofErr w:type="spellStart"/>
      <w:r w:rsidRPr="006C1E48">
        <w:rPr>
          <w:rFonts w:ascii="Arial" w:hAnsi="Arial" w:cs="David" w:hint="cs"/>
          <w:sz w:val="24"/>
          <w:szCs w:val="24"/>
          <w:rtl/>
        </w:rPr>
        <w:t>בסטף</w:t>
      </w:r>
      <w:proofErr w:type="spellEnd"/>
      <w:r w:rsidRPr="006C1E48">
        <w:rPr>
          <w:rFonts w:ascii="Arial" w:hAnsi="Arial" w:cs="David" w:hint="cs"/>
          <w:sz w:val="24"/>
          <w:szCs w:val="24"/>
          <w:rtl/>
        </w:rPr>
        <w:t xml:space="preserve"> ניתן לראות טרסות חקלאיות, מרחבי חקלאות שימשו בעבר ובהווה לעבודה חקלאית, מעיינות (עין </w:t>
      </w:r>
      <w:proofErr w:type="spellStart"/>
      <w:r w:rsidRPr="006C1E48">
        <w:rPr>
          <w:rFonts w:ascii="Arial" w:hAnsi="Arial" w:cs="David" w:hint="cs"/>
          <w:sz w:val="24"/>
          <w:szCs w:val="24"/>
          <w:rtl/>
        </w:rPr>
        <w:t>סטף</w:t>
      </w:r>
      <w:proofErr w:type="spellEnd"/>
      <w:r w:rsidRPr="006C1E48">
        <w:rPr>
          <w:rFonts w:ascii="Arial" w:hAnsi="Arial" w:cs="David" w:hint="cs"/>
          <w:sz w:val="24"/>
          <w:szCs w:val="24"/>
          <w:rtl/>
        </w:rPr>
        <w:t xml:space="preserve"> ועין ביכורה), תעלות מים המובילות את המים לחלקות, גידולים חקלאיים ארצישראליים מובהקים (כמו הגפן הזית והשקד), ונוף הררי המדגים באופן </w:t>
      </w:r>
      <w:proofErr w:type="spellStart"/>
      <w:r w:rsidRPr="006C1E48">
        <w:rPr>
          <w:rFonts w:ascii="Arial" w:hAnsi="Arial" w:cs="David" w:hint="cs"/>
          <w:sz w:val="24"/>
          <w:szCs w:val="24"/>
          <w:rtl/>
        </w:rPr>
        <w:t>האמיתי</w:t>
      </w:r>
      <w:proofErr w:type="spellEnd"/>
      <w:r w:rsidRPr="006C1E48">
        <w:rPr>
          <w:rFonts w:ascii="Arial" w:hAnsi="Arial" w:cs="David" w:hint="cs"/>
          <w:sz w:val="24"/>
          <w:szCs w:val="24"/>
          <w:rtl/>
        </w:rPr>
        <w:t xml:space="preserve"> ביותר את התקיימותה של החקלאות בהר. דרך העיסוק בנושאי הטבע והחקלאות ניתן לבחון את הקשר של העם לארץ, על התלות של העם בארץ/ באדמה ובעונות השנה ועל ההשפעה התרבותית של מציאות גיאוגרפית זו על הווייתו של העם.  המערך המובא כאן עוסק בקשר זה דרך העיסוק באופי החקלאי של </w:t>
      </w:r>
      <w:proofErr w:type="spellStart"/>
      <w:r w:rsidRPr="006C1E48">
        <w:rPr>
          <w:rFonts w:ascii="Arial" w:hAnsi="Arial" w:cs="David" w:hint="cs"/>
          <w:sz w:val="24"/>
          <w:szCs w:val="24"/>
          <w:rtl/>
        </w:rPr>
        <w:t>הסטף</w:t>
      </w:r>
      <w:proofErr w:type="spellEnd"/>
      <w:r w:rsidRPr="006C1E48">
        <w:rPr>
          <w:rFonts w:ascii="Arial" w:hAnsi="Arial" w:cs="David" w:hint="cs"/>
          <w:sz w:val="24"/>
          <w:szCs w:val="24"/>
          <w:rtl/>
        </w:rPr>
        <w:t xml:space="preserve">, הקשר הכללי שבין הטבע לתרבות של עם ישראל, והיכרות מקרוב עם הטבע המאפיין את הארץ, במידה ויש זמן ניתן להוסיף תחנות הדרכה העוסקות במלחמה על הדרכים בירושלים בתש"ח, על מבצע דני, על יחידת 101 ההיסטורית אשר התאמנה </w:t>
      </w:r>
      <w:proofErr w:type="spellStart"/>
      <w:r w:rsidRPr="006C1E48">
        <w:rPr>
          <w:rFonts w:ascii="Arial" w:hAnsi="Arial" w:cs="David" w:hint="cs"/>
          <w:sz w:val="24"/>
          <w:szCs w:val="24"/>
          <w:rtl/>
        </w:rPr>
        <w:t>בסטף</w:t>
      </w:r>
      <w:proofErr w:type="spellEnd"/>
      <w:r w:rsidRPr="006C1E48">
        <w:rPr>
          <w:rFonts w:ascii="Arial" w:hAnsi="Arial" w:cs="David" w:hint="cs"/>
          <w:sz w:val="24"/>
          <w:szCs w:val="24"/>
          <w:rtl/>
        </w:rPr>
        <w:t xml:space="preserve">, על החווה החקלאית שהקימה רחל </w:t>
      </w:r>
      <w:proofErr w:type="spellStart"/>
      <w:r w:rsidRPr="006C1E48">
        <w:rPr>
          <w:rFonts w:ascii="Arial" w:hAnsi="Arial" w:cs="David" w:hint="cs"/>
          <w:sz w:val="24"/>
          <w:szCs w:val="24"/>
          <w:rtl/>
        </w:rPr>
        <w:t>ינאית</w:t>
      </w:r>
      <w:proofErr w:type="spellEnd"/>
      <w:r w:rsidRPr="006C1E48">
        <w:rPr>
          <w:rFonts w:ascii="Arial" w:hAnsi="Arial" w:cs="David" w:hint="cs"/>
          <w:sz w:val="24"/>
          <w:szCs w:val="24"/>
          <w:rtl/>
        </w:rPr>
        <w:t xml:space="preserve"> בן צבי ונמצאת למרגלות </w:t>
      </w:r>
      <w:proofErr w:type="spellStart"/>
      <w:r w:rsidRPr="006C1E48">
        <w:rPr>
          <w:rFonts w:ascii="Arial" w:hAnsi="Arial" w:cs="David" w:hint="cs"/>
          <w:sz w:val="24"/>
          <w:szCs w:val="24"/>
          <w:rtl/>
        </w:rPr>
        <w:t>הסטף</w:t>
      </w:r>
      <w:proofErr w:type="spellEnd"/>
      <w:r w:rsidRPr="006C1E48">
        <w:rPr>
          <w:rFonts w:ascii="Arial" w:hAnsi="Arial" w:cs="David" w:hint="cs"/>
          <w:sz w:val="24"/>
          <w:szCs w:val="24"/>
          <w:rtl/>
        </w:rPr>
        <w:t xml:space="preserve">, ויחידה העוסקת בפער שבין הריק של תחילת ההתיישבות בהר- לבין ההתיישבות הנרחבת שקיימת בו כיום. </w:t>
      </w:r>
    </w:p>
    <w:p w:rsidR="007B1FFE" w:rsidRPr="006C1E48" w:rsidRDefault="007B1FFE" w:rsidP="007B1FFE">
      <w:pPr>
        <w:spacing w:line="360" w:lineRule="auto"/>
        <w:ind w:left="-691" w:right="-540"/>
        <w:jc w:val="both"/>
        <w:rPr>
          <w:rFonts w:ascii="Arial" w:hAnsi="Arial" w:cs="David"/>
          <w:sz w:val="24"/>
          <w:szCs w:val="24"/>
          <w:rtl/>
        </w:rPr>
      </w:pPr>
    </w:p>
    <w:p w:rsidR="007B1FFE" w:rsidRPr="006C1E48" w:rsidRDefault="007B1FFE" w:rsidP="007B1FFE">
      <w:pPr>
        <w:spacing w:line="360" w:lineRule="auto"/>
        <w:ind w:left="-691" w:right="-540"/>
        <w:jc w:val="both"/>
        <w:rPr>
          <w:rFonts w:ascii="Arial" w:hAnsi="Arial" w:cs="David"/>
          <w:b/>
          <w:bCs/>
          <w:sz w:val="24"/>
          <w:szCs w:val="24"/>
          <w:rtl/>
        </w:rPr>
      </w:pPr>
      <w:r w:rsidRPr="006C1E48">
        <w:rPr>
          <w:rFonts w:ascii="Arial" w:hAnsi="Arial" w:cs="David" w:hint="cs"/>
          <w:b/>
          <w:bCs/>
          <w:sz w:val="24"/>
          <w:szCs w:val="24"/>
          <w:rtl/>
        </w:rPr>
        <w:t xml:space="preserve">תחנה 1: הזית/גפן: (לפני שמגיעים למעין של </w:t>
      </w:r>
      <w:proofErr w:type="spellStart"/>
      <w:r w:rsidRPr="006C1E48">
        <w:rPr>
          <w:rFonts w:ascii="Arial" w:hAnsi="Arial" w:cs="David" w:hint="cs"/>
          <w:b/>
          <w:bCs/>
          <w:sz w:val="24"/>
          <w:szCs w:val="24"/>
          <w:rtl/>
        </w:rPr>
        <w:t>הסטף</w:t>
      </w:r>
      <w:proofErr w:type="spellEnd"/>
      <w:r w:rsidRPr="006C1E48">
        <w:rPr>
          <w:rFonts w:ascii="Arial" w:hAnsi="Arial" w:cs="David" w:hint="cs"/>
          <w:b/>
          <w:bCs/>
          <w:sz w:val="24"/>
          <w:szCs w:val="24"/>
          <w:rtl/>
        </w:rPr>
        <w:t xml:space="preserve"> ניתן לפנות שמאלה לשביל כחול ולהיכנס כמה מטרים פנימה ושם ניתן למצוא זיתים וגפנים ואח"כ לחזור למעין) </w:t>
      </w:r>
      <w:r w:rsidRPr="006C1E48">
        <w:rPr>
          <w:rFonts w:ascii="Arial" w:hAnsi="Arial" w:cs="David" w:hint="cs"/>
          <w:sz w:val="24"/>
          <w:szCs w:val="24"/>
          <w:rtl/>
        </w:rPr>
        <w:t xml:space="preserve">המערך המלא מופיע בחוברת למדריך </w:t>
      </w:r>
    </w:p>
    <w:p w:rsidR="007B1FFE" w:rsidRPr="006C1E48" w:rsidRDefault="007B1FFE" w:rsidP="007B1FFE">
      <w:pPr>
        <w:spacing w:after="260"/>
        <w:ind w:left="-691" w:right="-540"/>
        <w:jc w:val="both"/>
        <w:rPr>
          <w:rFonts w:ascii="Arial" w:hAnsi="Arial" w:cs="David"/>
          <w:b/>
          <w:bCs/>
          <w:sz w:val="24"/>
          <w:szCs w:val="24"/>
          <w:rtl/>
        </w:rPr>
      </w:pPr>
      <w:r w:rsidRPr="006C1E48">
        <w:rPr>
          <w:rFonts w:ascii="Arial" w:hAnsi="Arial" w:cs="David" w:hint="cs"/>
          <w:b/>
          <w:bCs/>
          <w:sz w:val="24"/>
          <w:szCs w:val="24"/>
          <w:rtl/>
        </w:rPr>
        <w:t xml:space="preserve">תחנה 2: חקלאות בהר ותרבותו של עם: (עין </w:t>
      </w:r>
      <w:proofErr w:type="spellStart"/>
      <w:r w:rsidRPr="006C1E48">
        <w:rPr>
          <w:rFonts w:ascii="Arial" w:hAnsi="Arial" w:cs="David" w:hint="cs"/>
          <w:b/>
          <w:bCs/>
          <w:sz w:val="24"/>
          <w:szCs w:val="24"/>
          <w:rtl/>
        </w:rPr>
        <w:t>סטף</w:t>
      </w:r>
      <w:proofErr w:type="spellEnd"/>
      <w:r w:rsidRPr="006C1E48">
        <w:rPr>
          <w:rFonts w:ascii="Arial" w:hAnsi="Arial" w:cs="David" w:hint="cs"/>
          <w:b/>
          <w:bCs/>
          <w:sz w:val="24"/>
          <w:szCs w:val="24"/>
          <w:rtl/>
        </w:rPr>
        <w:t>/ עין ביכורה וכל הטראסות באזור)</w:t>
      </w:r>
    </w:p>
    <w:p w:rsidR="007B1FFE" w:rsidRPr="006C1E48" w:rsidRDefault="007B1FFE" w:rsidP="007B1FFE">
      <w:pPr>
        <w:spacing w:after="260"/>
        <w:ind w:left="-691" w:right="-540"/>
        <w:jc w:val="both"/>
        <w:rPr>
          <w:rFonts w:ascii="Arial" w:hAnsi="Arial" w:cs="David"/>
          <w:sz w:val="24"/>
          <w:szCs w:val="24"/>
          <w:rtl/>
        </w:rPr>
      </w:pPr>
      <w:r w:rsidRPr="006C1E48">
        <w:rPr>
          <w:rFonts w:ascii="Arial" w:hAnsi="Arial" w:cs="David" w:hint="cs"/>
          <w:sz w:val="24"/>
          <w:szCs w:val="24"/>
          <w:rtl/>
        </w:rPr>
        <w:t xml:space="preserve">ניתן להתחיל בפעילות המדגימה את התלות של בני האדם במים לדוגמא: ניתן לשאול מהו הדבר הראשון שאני מחפש כשאני מחליט להתיישב במקום מסוים? ניתן להראות כיצד כל הפעולות היומיומיות שלנו תלויות במים, </w:t>
      </w:r>
      <w:proofErr w:type="spellStart"/>
      <w:r w:rsidRPr="006C1E48">
        <w:rPr>
          <w:rFonts w:ascii="Arial" w:hAnsi="Arial" w:cs="David" w:hint="cs"/>
          <w:sz w:val="24"/>
          <w:szCs w:val="24"/>
          <w:rtl/>
        </w:rPr>
        <w:t>וכו</w:t>
      </w:r>
      <w:proofErr w:type="spellEnd"/>
      <w:r w:rsidRPr="006C1E48">
        <w:rPr>
          <w:rFonts w:ascii="Arial" w:hAnsi="Arial" w:cs="David" w:hint="cs"/>
          <w:sz w:val="24"/>
          <w:szCs w:val="24"/>
          <w:rtl/>
        </w:rPr>
        <w:t>'...</w:t>
      </w:r>
    </w:p>
    <w:p w:rsidR="007B1FFE" w:rsidRPr="006C1E48" w:rsidRDefault="007B1FFE" w:rsidP="007B1FFE">
      <w:pPr>
        <w:spacing w:after="260"/>
        <w:ind w:left="-691" w:right="-540"/>
        <w:jc w:val="both"/>
        <w:rPr>
          <w:rFonts w:ascii="Arial" w:hAnsi="Arial" w:cs="David"/>
          <w:sz w:val="24"/>
          <w:szCs w:val="24"/>
          <w:rtl/>
        </w:rPr>
      </w:pPr>
      <w:proofErr w:type="spellStart"/>
      <w:r w:rsidRPr="006C1E48">
        <w:rPr>
          <w:rFonts w:ascii="Arial" w:hAnsi="Arial" w:cs="David" w:hint="cs"/>
          <w:sz w:val="24"/>
          <w:szCs w:val="24"/>
          <w:rtl/>
        </w:rPr>
        <w:t>הסטף</w:t>
      </w:r>
      <w:proofErr w:type="spellEnd"/>
      <w:r w:rsidRPr="006C1E48">
        <w:rPr>
          <w:rFonts w:ascii="Arial" w:hAnsi="Arial" w:cs="David" w:hint="cs"/>
          <w:sz w:val="24"/>
          <w:szCs w:val="24"/>
          <w:rtl/>
        </w:rPr>
        <w:t xml:space="preserve"> מהווה מרחב חקלאי משמעותי באזור ירושלים הנתמך על ידי טרסות טבעיות וחצובות על ידי האדם. החקלאות </w:t>
      </w:r>
      <w:proofErr w:type="spellStart"/>
      <w:r w:rsidRPr="006C1E48">
        <w:rPr>
          <w:rFonts w:ascii="Arial" w:hAnsi="Arial" w:cs="David" w:hint="cs"/>
          <w:sz w:val="24"/>
          <w:szCs w:val="24"/>
          <w:rtl/>
        </w:rPr>
        <w:t>בסטף</w:t>
      </w:r>
      <w:proofErr w:type="spellEnd"/>
      <w:r w:rsidRPr="006C1E48">
        <w:rPr>
          <w:rFonts w:ascii="Arial" w:hAnsi="Arial" w:cs="David" w:hint="cs"/>
          <w:sz w:val="24"/>
          <w:szCs w:val="24"/>
          <w:rtl/>
        </w:rPr>
        <w:t xml:space="preserve"> הסתמכה על חקלאות בעל ולשחין ביחד- חקלאות </w:t>
      </w:r>
      <w:proofErr w:type="spellStart"/>
      <w:r w:rsidRPr="006C1E48">
        <w:rPr>
          <w:rFonts w:ascii="Arial" w:hAnsi="Arial" w:cs="David" w:hint="cs"/>
          <w:sz w:val="24"/>
          <w:szCs w:val="24"/>
          <w:rtl/>
        </w:rPr>
        <w:t>השלחין</w:t>
      </w:r>
      <w:proofErr w:type="spellEnd"/>
      <w:r w:rsidRPr="006C1E48">
        <w:rPr>
          <w:rFonts w:ascii="Arial" w:hAnsi="Arial" w:cs="David" w:hint="cs"/>
          <w:sz w:val="24"/>
          <w:szCs w:val="24"/>
          <w:rtl/>
        </w:rPr>
        <w:t xml:space="preserve"> שמקורה ממי מעיינות </w:t>
      </w:r>
      <w:proofErr w:type="spellStart"/>
      <w:r w:rsidRPr="006C1E48">
        <w:rPr>
          <w:rFonts w:ascii="Arial" w:hAnsi="Arial" w:cs="David" w:hint="cs"/>
          <w:sz w:val="24"/>
          <w:szCs w:val="24"/>
          <w:rtl/>
        </w:rPr>
        <w:t>הסטף</w:t>
      </w:r>
      <w:proofErr w:type="spellEnd"/>
      <w:r w:rsidRPr="006C1E48">
        <w:rPr>
          <w:rFonts w:ascii="Arial" w:hAnsi="Arial" w:cs="David" w:hint="cs"/>
          <w:sz w:val="24"/>
          <w:szCs w:val="24"/>
          <w:rtl/>
        </w:rPr>
        <w:t xml:space="preserve">- אשר היו תלויים בגשם- ובעצם זוהי חקלאות שלחין המבוססת על חקלאות בעל. </w:t>
      </w:r>
    </w:p>
    <w:p w:rsidR="007B1FFE" w:rsidRDefault="007B1FFE" w:rsidP="007B1FFE">
      <w:pPr>
        <w:spacing w:after="260"/>
        <w:ind w:left="-691" w:right="-540"/>
        <w:jc w:val="both"/>
        <w:rPr>
          <w:rFonts w:ascii="Arial" w:hAnsi="Arial" w:cs="David" w:hint="cs"/>
          <w:sz w:val="24"/>
          <w:szCs w:val="24"/>
          <w:rtl/>
        </w:rPr>
      </w:pPr>
      <w:r w:rsidRPr="006C1E48">
        <w:rPr>
          <w:rFonts w:ascii="Arial" w:hAnsi="Arial" w:cs="David" w:hint="cs"/>
          <w:sz w:val="24"/>
          <w:szCs w:val="24"/>
          <w:rtl/>
        </w:rPr>
        <w:t xml:space="preserve">התחנה תתחיל בהסבר על חקלאות 'בעל' וחקלאות 'שלחין'. </w:t>
      </w:r>
    </w:p>
    <w:p w:rsidR="007B1FFE" w:rsidRPr="007B1FFE" w:rsidRDefault="007B1FFE" w:rsidP="007B1FFE">
      <w:pPr>
        <w:spacing w:after="260"/>
        <w:ind w:left="-691" w:right="-540"/>
        <w:jc w:val="both"/>
        <w:rPr>
          <w:rFonts w:ascii="Arial" w:hAnsi="Arial" w:cs="David"/>
          <w:sz w:val="24"/>
          <w:szCs w:val="24"/>
          <w:rtl/>
        </w:rPr>
      </w:pPr>
      <w:r w:rsidRPr="006C1E48">
        <w:rPr>
          <w:rFonts w:cs="David" w:hint="cs"/>
          <w:sz w:val="24"/>
          <w:szCs w:val="24"/>
          <w:rtl/>
        </w:rPr>
        <w:t xml:space="preserve">חקלאות </w:t>
      </w:r>
      <w:r w:rsidRPr="006C1E48">
        <w:rPr>
          <w:rFonts w:cs="David" w:hint="cs"/>
          <w:b/>
          <w:bCs/>
          <w:sz w:val="24"/>
          <w:szCs w:val="24"/>
          <w:rtl/>
        </w:rPr>
        <w:t>בעל</w:t>
      </w:r>
      <w:r w:rsidRPr="006C1E48">
        <w:rPr>
          <w:rFonts w:cs="David" w:hint="cs"/>
          <w:sz w:val="24"/>
          <w:szCs w:val="24"/>
          <w:rtl/>
        </w:rPr>
        <w:t xml:space="preserve"> היא שיטה חקלאית אשר נסמכת על מי הגשמים ולא על מי מעיינות/ נחלים, היא תלויה ב-"שמיים"- ברצונו של האל ומכאן שמה "חקלאות בעל" (בעל היה אל הגשמים בתרבות הכנענית שישבה בארץ). חקלאות </w:t>
      </w:r>
      <w:r w:rsidRPr="006C1E48">
        <w:rPr>
          <w:rFonts w:cs="David" w:hint="cs"/>
          <w:b/>
          <w:bCs/>
          <w:sz w:val="24"/>
          <w:szCs w:val="24"/>
          <w:rtl/>
        </w:rPr>
        <w:t>שלחין</w:t>
      </w:r>
      <w:r w:rsidRPr="006C1E48">
        <w:rPr>
          <w:rFonts w:cs="David" w:hint="cs"/>
          <w:sz w:val="24"/>
          <w:szCs w:val="24"/>
          <w:rtl/>
        </w:rPr>
        <w:t xml:space="preserve"> היא שיטה חקלאית המבוססת על השקיה של הגידולים החקלאיים, בתקופות קדומות ואפילו כיום שיטה זו התבססה על השימוש במעיין/ נחל/ נהר הנמצאים בקרבת מקום.  מי המעיין היו מוזרמים לחלקות החקלאיות באמצעות תעלות השקיה שבעצם 'שילחו' את המים לחלקות- ומכאן השם 'חקלאות שלחין'.[גידולים אופייניים לחקלאות בעל בהר היו חיטה (או שעורה), גפנים, וזיתים, והתוצרת מגידולים אלו </w:t>
      </w:r>
      <w:r w:rsidRPr="006C1E48">
        <w:rPr>
          <w:rFonts w:cs="David" w:hint="cs"/>
          <w:sz w:val="24"/>
          <w:szCs w:val="24"/>
          <w:rtl/>
        </w:rPr>
        <w:lastRenderedPageBreak/>
        <w:t xml:space="preserve">הייתה </w:t>
      </w:r>
      <w:r w:rsidRPr="006C1E48">
        <w:rPr>
          <w:rFonts w:cs="David" w:hint="cs"/>
          <w:b/>
          <w:bCs/>
          <w:sz w:val="24"/>
          <w:szCs w:val="24"/>
          <w:rtl/>
        </w:rPr>
        <w:t>דגן</w:t>
      </w:r>
      <w:r w:rsidRPr="006C1E48">
        <w:rPr>
          <w:rFonts w:cs="David" w:hint="cs"/>
          <w:sz w:val="24"/>
          <w:szCs w:val="24"/>
          <w:rtl/>
        </w:rPr>
        <w:t xml:space="preserve"> (חיטה), </w:t>
      </w:r>
      <w:r w:rsidRPr="006C1E48">
        <w:rPr>
          <w:rFonts w:cs="David" w:hint="cs"/>
          <w:b/>
          <w:bCs/>
          <w:sz w:val="24"/>
          <w:szCs w:val="24"/>
          <w:rtl/>
        </w:rPr>
        <w:t>תירוש</w:t>
      </w:r>
      <w:r w:rsidRPr="006C1E48">
        <w:rPr>
          <w:rFonts w:cs="David" w:hint="cs"/>
          <w:sz w:val="24"/>
          <w:szCs w:val="24"/>
          <w:rtl/>
        </w:rPr>
        <w:t xml:space="preserve"> (מיץ ענבים או יין) </w:t>
      </w:r>
      <w:r w:rsidRPr="006C1E48">
        <w:rPr>
          <w:rFonts w:cs="David" w:hint="cs"/>
          <w:b/>
          <w:bCs/>
          <w:sz w:val="24"/>
          <w:szCs w:val="24"/>
          <w:rtl/>
        </w:rPr>
        <w:t>ויצהר</w:t>
      </w:r>
      <w:r w:rsidRPr="006C1E48">
        <w:rPr>
          <w:rFonts w:cs="David" w:hint="cs"/>
          <w:sz w:val="24"/>
          <w:szCs w:val="24"/>
          <w:rtl/>
        </w:rPr>
        <w:t xml:space="preserve"> (שמן זית). תוצרת זו הייתה בעלת חשיבות עצומה שכן כל שלושת התוצרים הללו היו ניתנים לשימור, אחסון והובלה אף בתנאים של העולם העתיק. בניגוד לגידולי חקלאות הבעל</w:t>
      </w:r>
      <w:r>
        <w:rPr>
          <w:rFonts w:cs="David" w:hint="cs"/>
          <w:sz w:val="24"/>
          <w:szCs w:val="24"/>
          <w:rtl/>
        </w:rPr>
        <w:t>,</w:t>
      </w:r>
      <w:r w:rsidRPr="006C1E48">
        <w:rPr>
          <w:rFonts w:cs="David" w:hint="cs"/>
          <w:sz w:val="24"/>
          <w:szCs w:val="24"/>
          <w:rtl/>
        </w:rPr>
        <w:t xml:space="preserve"> אשר מסוגלים להתקיים בעונת היובש (הקיץ) בלא השקיה, הרי גידולי </w:t>
      </w:r>
      <w:proofErr w:type="spellStart"/>
      <w:r w:rsidRPr="006C1E48">
        <w:rPr>
          <w:rFonts w:cs="David" w:hint="cs"/>
          <w:sz w:val="24"/>
          <w:szCs w:val="24"/>
          <w:rtl/>
        </w:rPr>
        <w:t>השלחין</w:t>
      </w:r>
      <w:proofErr w:type="spellEnd"/>
      <w:r w:rsidRPr="006C1E48">
        <w:rPr>
          <w:rFonts w:cs="David" w:hint="cs"/>
          <w:sz w:val="24"/>
          <w:szCs w:val="24"/>
          <w:rtl/>
        </w:rPr>
        <w:t xml:space="preserve"> דורשים השקיה מתמדת ולכן כאמור הם גודלו ליד מעיינות. גידולי שלחין אופייניים הם </w:t>
      </w:r>
      <w:r w:rsidRPr="006C1E48">
        <w:rPr>
          <w:rFonts w:cs="David" w:hint="cs"/>
          <w:b/>
          <w:bCs/>
          <w:sz w:val="24"/>
          <w:szCs w:val="24"/>
          <w:rtl/>
        </w:rPr>
        <w:t>ירקות</w:t>
      </w:r>
      <w:r w:rsidRPr="006C1E48">
        <w:rPr>
          <w:rFonts w:cs="David" w:hint="cs"/>
          <w:sz w:val="24"/>
          <w:szCs w:val="24"/>
          <w:rtl/>
        </w:rPr>
        <w:t>.]</w:t>
      </w:r>
    </w:p>
    <w:p w:rsidR="007B1FFE" w:rsidRPr="006C1E48" w:rsidRDefault="007B1FFE" w:rsidP="007B1FFE">
      <w:pPr>
        <w:pStyle w:val="a3"/>
        <w:numPr>
          <w:ilvl w:val="0"/>
          <w:numId w:val="1"/>
        </w:numPr>
        <w:suppressAutoHyphens/>
        <w:spacing w:after="0" w:line="360" w:lineRule="auto"/>
        <w:jc w:val="both"/>
        <w:rPr>
          <w:rFonts w:cs="David"/>
          <w:sz w:val="24"/>
          <w:szCs w:val="24"/>
        </w:rPr>
      </w:pPr>
      <w:r w:rsidRPr="006C1E48">
        <w:rPr>
          <w:rFonts w:cs="David" w:hint="cs"/>
          <w:sz w:val="24"/>
          <w:szCs w:val="24"/>
          <w:rtl/>
        </w:rPr>
        <w:t>על חקלאות בעל ושלחין בתנ"ך: דברים פרק יא/ פסוקים י-</w:t>
      </w:r>
      <w:proofErr w:type="spellStart"/>
      <w:r w:rsidRPr="006C1E48">
        <w:rPr>
          <w:rFonts w:cs="David" w:hint="cs"/>
          <w:sz w:val="24"/>
          <w:szCs w:val="24"/>
          <w:rtl/>
        </w:rPr>
        <w:t>כא</w:t>
      </w:r>
      <w:proofErr w:type="spellEnd"/>
    </w:p>
    <w:p w:rsidR="007B1FFE" w:rsidRDefault="007B1FFE" w:rsidP="007B1FFE">
      <w:pPr>
        <w:spacing w:after="260"/>
        <w:ind w:left="638" w:right="-540"/>
        <w:rPr>
          <w:rFonts w:cs="David" w:hint="cs"/>
          <w:sz w:val="24"/>
          <w:szCs w:val="24"/>
          <w:shd w:val="clear" w:color="auto" w:fill="FFFFFF"/>
          <w:rtl/>
        </w:rPr>
      </w:pPr>
      <w:r w:rsidRPr="006C1E48">
        <w:rPr>
          <w:rFonts w:cs="David" w:hint="cs"/>
          <w:sz w:val="24"/>
          <w:szCs w:val="24"/>
          <w:shd w:val="clear" w:color="auto" w:fill="FFFFFF"/>
          <w:rtl/>
        </w:rPr>
        <w:t>"כִּי הָאָרֶץ, אֲשֶׁר אַתָּה בָא-שָׁמָּה לְרִשְׁתָּהּ--לֹא כְאֶרֶץ מִצְרַיִם הִוא, אֲשֶׁר יְצָאתֶם מִשָּׁם:  אֲשֶׁר תִּזְרַע אֶת-זַרְעֲךָ, וְהִשְׁקִיתָ בְרַגְלְךָ כְּגַן הַיָּרָק</w:t>
      </w:r>
      <w:r w:rsidRPr="006C1E48">
        <w:rPr>
          <w:rFonts w:cs="David" w:hint="cs"/>
          <w:sz w:val="24"/>
          <w:szCs w:val="24"/>
          <w:shd w:val="clear" w:color="auto" w:fill="FFFFFF"/>
        </w:rPr>
        <w:t>. </w:t>
      </w:r>
      <w:r w:rsidRPr="006C1E48">
        <w:rPr>
          <w:rStyle w:val="apple-converted-space"/>
          <w:rFonts w:hint="cs"/>
          <w:shd w:val="clear" w:color="auto" w:fill="FFFFFF"/>
        </w:rPr>
        <w:t> </w:t>
      </w:r>
      <w:r w:rsidRPr="006C1E48">
        <w:rPr>
          <w:rFonts w:cs="David" w:hint="cs"/>
          <w:b/>
          <w:bCs/>
          <w:sz w:val="24"/>
          <w:szCs w:val="24"/>
          <w:shd w:val="clear" w:color="auto" w:fill="FFFFFF"/>
          <w:rtl/>
        </w:rPr>
        <w:t>יא</w:t>
      </w:r>
      <w:r w:rsidRPr="006C1E48">
        <w:rPr>
          <w:rStyle w:val="apple-converted-space"/>
          <w:rFonts w:hint="cs"/>
          <w:shd w:val="clear" w:color="auto" w:fill="FFFFFF"/>
        </w:rPr>
        <w:t> </w:t>
      </w:r>
      <w:r w:rsidRPr="006C1E48">
        <w:rPr>
          <w:rFonts w:cs="David" w:hint="cs"/>
          <w:sz w:val="24"/>
          <w:szCs w:val="24"/>
          <w:shd w:val="clear" w:color="auto" w:fill="FFFFFF"/>
          <w:rtl/>
        </w:rPr>
        <w:t>וְהָאָרֶץ, אֲשֶׁר אַתֶּם עֹבְרִים שָׁמָּה לְרִשְׁתָּהּ--אֶרֶץ הָרִים, וּבְקָעֹת; לִמְטַר הַשָּׁמַיִם, תִּשְׁתֶּה-מָּיִם</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יב</w:t>
      </w:r>
      <w:proofErr w:type="spellEnd"/>
      <w:r w:rsidRPr="006C1E48">
        <w:rPr>
          <w:rStyle w:val="apple-converted-space"/>
          <w:rFonts w:hint="cs"/>
          <w:shd w:val="clear" w:color="auto" w:fill="FFFFFF"/>
        </w:rPr>
        <w:t> </w:t>
      </w:r>
      <w:r w:rsidRPr="006C1E48">
        <w:rPr>
          <w:rFonts w:cs="David" w:hint="cs"/>
          <w:sz w:val="24"/>
          <w:szCs w:val="24"/>
          <w:shd w:val="clear" w:color="auto" w:fill="FFFFFF"/>
          <w:rtl/>
        </w:rPr>
        <w:t xml:space="preserve">אֶרֶץ, אֲשֶׁר-יְהוָה </w:t>
      </w:r>
      <w:proofErr w:type="spellStart"/>
      <w:r w:rsidRPr="006C1E48">
        <w:rPr>
          <w:rFonts w:cs="David" w:hint="cs"/>
          <w:sz w:val="24"/>
          <w:szCs w:val="24"/>
          <w:shd w:val="clear" w:color="auto" w:fill="FFFFFF"/>
          <w:rtl/>
        </w:rPr>
        <w:t>אֱלֹהֶיך</w:t>
      </w:r>
      <w:proofErr w:type="spellEnd"/>
      <w:r w:rsidRPr="006C1E48">
        <w:rPr>
          <w:rFonts w:cs="David" w:hint="cs"/>
          <w:sz w:val="24"/>
          <w:szCs w:val="24"/>
          <w:shd w:val="clear" w:color="auto" w:fill="FFFFFF"/>
          <w:rtl/>
        </w:rPr>
        <w:t xml:space="preserve">ָ דֹּרֵשׁ אֹתָהּ:  תָּמִיד, עֵינֵי יְהוָה </w:t>
      </w:r>
      <w:proofErr w:type="spellStart"/>
      <w:r w:rsidRPr="006C1E48">
        <w:rPr>
          <w:rFonts w:cs="David" w:hint="cs"/>
          <w:sz w:val="24"/>
          <w:szCs w:val="24"/>
          <w:shd w:val="clear" w:color="auto" w:fill="FFFFFF"/>
          <w:rtl/>
        </w:rPr>
        <w:t>אֱלֹהֶיך</w:t>
      </w:r>
      <w:proofErr w:type="spellEnd"/>
      <w:r w:rsidRPr="006C1E48">
        <w:rPr>
          <w:rFonts w:cs="David" w:hint="cs"/>
          <w:sz w:val="24"/>
          <w:szCs w:val="24"/>
          <w:shd w:val="clear" w:color="auto" w:fill="FFFFFF"/>
          <w:rtl/>
        </w:rPr>
        <w:t>ָ בָּהּ--מֵרֵשִׁית הַשּ</w:t>
      </w:r>
      <w:r>
        <w:rPr>
          <w:rFonts w:cs="David" w:hint="cs"/>
          <w:sz w:val="24"/>
          <w:szCs w:val="24"/>
          <w:shd w:val="clear" w:color="auto" w:fill="FFFFFF"/>
          <w:rtl/>
        </w:rPr>
        <w:t>ָׁנָה, וְעַד אַחֲרִית שָׁנָה." </w:t>
      </w:r>
    </w:p>
    <w:p w:rsidR="007B1FFE" w:rsidRPr="006C1E48" w:rsidRDefault="007B1FFE" w:rsidP="007B1FFE">
      <w:pPr>
        <w:spacing w:after="260"/>
        <w:ind w:right="-540"/>
        <w:rPr>
          <w:rFonts w:cs="David"/>
          <w:sz w:val="24"/>
          <w:szCs w:val="24"/>
          <w:shd w:val="clear" w:color="auto" w:fill="FFFFFF"/>
          <w:rtl/>
        </w:rPr>
      </w:pPr>
      <w:r w:rsidRPr="006C1E48">
        <w:rPr>
          <w:rFonts w:cs="David" w:hint="cs"/>
          <w:sz w:val="24"/>
          <w:szCs w:val="24"/>
          <w:shd w:val="clear" w:color="auto" w:fill="FFFFFF"/>
          <w:rtl/>
        </w:rPr>
        <w:t>התנ"ך עומד על ההבדל המהותי שבאופי התרבותי בין מצריים לישראל. במצריים החקלאי עצמאי לכאורה ואיננו מרגיש את מחסור המים ואת התלות הרבה בהם, לעומת זאת בישראל בגלל התלות הרבה בגשמים- מתקיים קשר תרבותי עמוק בין העם לאלוקיו, התלות בגשם מורגשת בכל עת ומחזקת את הקשר שבין העם לארץ ולאלוקיו- קשר רציף בין העם לקב"ה יאפשר שנה גשומה ופורייה- ובכך תלויים החיים של עם ישרא</w:t>
      </w:r>
      <w:bookmarkStart w:id="0" w:name="_GoBack"/>
      <w:bookmarkEnd w:id="0"/>
      <w:r w:rsidRPr="006C1E48">
        <w:rPr>
          <w:rFonts w:cs="David" w:hint="cs"/>
          <w:sz w:val="24"/>
          <w:szCs w:val="24"/>
          <w:shd w:val="clear" w:color="auto" w:fill="FFFFFF"/>
          <w:rtl/>
        </w:rPr>
        <w:t xml:space="preserve">ל בארץ ישראל- בשפה התרבותית של העם מורגש הקשר והחיבור המשמעותי לעונות השנה, חקלאות, לאדמה ולגשם, בניגוד לעם המצרי שמתייחס למים ולחקלאות כ'דבר מובן מאליו'. </w:t>
      </w:r>
    </w:p>
    <w:p w:rsidR="007B1FFE" w:rsidRPr="006C1E48" w:rsidRDefault="007B1FFE" w:rsidP="007B1FFE">
      <w:pPr>
        <w:spacing w:line="360" w:lineRule="auto"/>
        <w:ind w:right="-540"/>
        <w:jc w:val="both"/>
        <w:rPr>
          <w:rFonts w:cs="David"/>
          <w:sz w:val="24"/>
          <w:szCs w:val="24"/>
          <w:shd w:val="clear" w:color="auto" w:fill="FFFFFF"/>
        </w:rPr>
      </w:pPr>
      <w:r w:rsidRPr="006C1E48">
        <w:rPr>
          <w:rFonts w:cs="David" w:hint="cs"/>
          <w:sz w:val="24"/>
          <w:szCs w:val="24"/>
          <w:shd w:val="clear" w:color="auto" w:fill="FFFFFF"/>
          <w:rtl/>
        </w:rPr>
        <w:t xml:space="preserve">הפסוקים ממשיכים בתיאור מפורט יותר של מערכת הגומלין בין התנהגותו של עם ישראל לתנאי של גשם- הגשם הופך לחלק מהמערכת של שכר ועונש- פסוקים אלו נכנסו להיות חלק מהפרשות שנאמרות אחרי 'קריאת שמע' </w:t>
      </w:r>
      <w:r w:rsidRPr="006C1E48">
        <w:rPr>
          <w:rFonts w:cs="David"/>
          <w:sz w:val="24"/>
          <w:szCs w:val="24"/>
          <w:shd w:val="clear" w:color="auto" w:fill="FFFFFF"/>
          <w:rtl/>
        </w:rPr>
        <w:t>–</w:t>
      </w:r>
      <w:r w:rsidRPr="006C1E48">
        <w:rPr>
          <w:rFonts w:cs="David" w:hint="cs"/>
          <w:sz w:val="24"/>
          <w:szCs w:val="24"/>
          <w:shd w:val="clear" w:color="auto" w:fill="FFFFFF"/>
          <w:rtl/>
        </w:rPr>
        <w:t xml:space="preserve"> והפכו להיות חלק בלתי נפרד ומשמעותי בשיח התרבותי של עם ישראל לדורותיו:</w:t>
      </w:r>
    </w:p>
    <w:p w:rsidR="007B1FFE" w:rsidRPr="006C1E48" w:rsidRDefault="007B1FFE" w:rsidP="007B1FFE">
      <w:pPr>
        <w:ind w:right="-540"/>
        <w:rPr>
          <w:rFonts w:cs="David"/>
          <w:b/>
          <w:bCs/>
          <w:sz w:val="24"/>
          <w:szCs w:val="24"/>
          <w:shd w:val="clear" w:color="auto" w:fill="FFFFFF"/>
          <w:rtl/>
        </w:rPr>
      </w:pPr>
      <w:proofErr w:type="spellStart"/>
      <w:r>
        <w:rPr>
          <w:rFonts w:cs="David" w:hint="cs"/>
          <w:b/>
          <w:bCs/>
          <w:sz w:val="24"/>
          <w:szCs w:val="24"/>
          <w:shd w:val="clear" w:color="auto" w:fill="FFFFFF"/>
          <w:rtl/>
        </w:rPr>
        <w:t>י</w:t>
      </w:r>
      <w:r w:rsidRPr="006C1E48">
        <w:rPr>
          <w:rFonts w:cs="David" w:hint="cs"/>
          <w:b/>
          <w:bCs/>
          <w:sz w:val="24"/>
          <w:szCs w:val="24"/>
          <w:shd w:val="clear" w:color="auto" w:fill="FFFFFF"/>
          <w:rtl/>
        </w:rPr>
        <w:t>ג</w:t>
      </w:r>
      <w:proofErr w:type="spellEnd"/>
      <w:r w:rsidRPr="006C1E48">
        <w:rPr>
          <w:rStyle w:val="apple-converted-space"/>
          <w:rFonts w:hint="cs"/>
          <w:shd w:val="clear" w:color="auto" w:fill="FFFFFF"/>
        </w:rPr>
        <w:t> </w:t>
      </w:r>
      <w:r w:rsidRPr="006C1E48">
        <w:rPr>
          <w:rFonts w:cs="David" w:hint="cs"/>
          <w:sz w:val="24"/>
          <w:szCs w:val="24"/>
          <w:shd w:val="clear" w:color="auto" w:fill="FFFFFF"/>
          <w:rtl/>
        </w:rPr>
        <w:t xml:space="preserve">וְהָיָה, אִם-שָׁמֹעַ תִּשְׁמְעוּ </w:t>
      </w:r>
      <w:proofErr w:type="spellStart"/>
      <w:r w:rsidRPr="006C1E48">
        <w:rPr>
          <w:rFonts w:cs="David" w:hint="cs"/>
          <w:sz w:val="24"/>
          <w:szCs w:val="24"/>
          <w:shd w:val="clear" w:color="auto" w:fill="FFFFFF"/>
          <w:rtl/>
        </w:rPr>
        <w:t>אֶל-מִצְו</w:t>
      </w:r>
      <w:r w:rsidRPr="006C1E48">
        <w:rPr>
          <w:rFonts w:ascii="Arial" w:hAnsi="Arial" w:hint="cs"/>
          <w:sz w:val="24"/>
          <w:szCs w:val="24"/>
          <w:shd w:val="clear" w:color="auto" w:fill="FFFFFF"/>
          <w:rtl/>
        </w:rPr>
        <w:t>‍</w:t>
      </w:r>
      <w:r w:rsidRPr="006C1E48">
        <w:rPr>
          <w:rFonts w:cs="David" w:hint="cs"/>
          <w:sz w:val="24"/>
          <w:szCs w:val="24"/>
          <w:shd w:val="clear" w:color="auto" w:fill="FFFFFF"/>
          <w:rtl/>
        </w:rPr>
        <w:t>ֹתַי</w:t>
      </w:r>
      <w:proofErr w:type="spellEnd"/>
      <w:r w:rsidRPr="006C1E48">
        <w:rPr>
          <w:rFonts w:cs="David" w:hint="cs"/>
          <w:sz w:val="24"/>
          <w:szCs w:val="24"/>
          <w:shd w:val="clear" w:color="auto" w:fill="FFFFFF"/>
          <w:rtl/>
        </w:rPr>
        <w:t xml:space="preserve">, אֲשֶׁר אָנֹכִי מְצַוֶּה אֶתְכֶם, הַיּוֹם--לְאַהֲבָה אֶת-יְהוָה </w:t>
      </w:r>
      <w:proofErr w:type="spellStart"/>
      <w:r w:rsidRPr="006C1E48">
        <w:rPr>
          <w:rFonts w:cs="David" w:hint="cs"/>
          <w:sz w:val="24"/>
          <w:szCs w:val="24"/>
          <w:shd w:val="clear" w:color="auto" w:fill="FFFFFF"/>
          <w:rtl/>
        </w:rPr>
        <w:t>אֱלֹהֵיכֶם</w:t>
      </w:r>
      <w:proofErr w:type="spellEnd"/>
      <w:r w:rsidRPr="006C1E48">
        <w:rPr>
          <w:rFonts w:cs="David" w:hint="cs"/>
          <w:sz w:val="24"/>
          <w:szCs w:val="24"/>
          <w:shd w:val="clear" w:color="auto" w:fill="FFFFFF"/>
          <w:rtl/>
        </w:rPr>
        <w:t>, וּלְעָבְדוֹ, בְּכָל-לְבַבְכֶם, וּבְכָל-נַפְשְׁכֶם</w:t>
      </w:r>
      <w:r w:rsidRPr="006C1E48">
        <w:rPr>
          <w:rFonts w:cs="David" w:hint="cs"/>
          <w:sz w:val="24"/>
          <w:szCs w:val="24"/>
          <w:shd w:val="clear" w:color="auto" w:fill="FFFFFF"/>
        </w:rPr>
        <w:t>. </w:t>
      </w:r>
      <w:r w:rsidRPr="006C1E48">
        <w:rPr>
          <w:rStyle w:val="apple-converted-space"/>
          <w:rFonts w:hint="cs"/>
          <w:shd w:val="clear" w:color="auto" w:fill="FFFFFF"/>
        </w:rPr>
        <w:t> </w:t>
      </w:r>
      <w:r w:rsidRPr="006C1E48">
        <w:rPr>
          <w:rFonts w:cs="David" w:hint="cs"/>
          <w:b/>
          <w:bCs/>
          <w:sz w:val="24"/>
          <w:szCs w:val="24"/>
          <w:shd w:val="clear" w:color="auto" w:fill="FFFFFF"/>
          <w:rtl/>
        </w:rPr>
        <w:t>יד</w:t>
      </w:r>
      <w:r w:rsidRPr="006C1E48">
        <w:rPr>
          <w:rStyle w:val="apple-converted-space"/>
          <w:rFonts w:hint="cs"/>
          <w:shd w:val="clear" w:color="auto" w:fill="FFFFFF"/>
        </w:rPr>
        <w:t> </w:t>
      </w:r>
      <w:r w:rsidRPr="006C1E48">
        <w:rPr>
          <w:rFonts w:cs="David" w:hint="cs"/>
          <w:sz w:val="24"/>
          <w:szCs w:val="24"/>
          <w:shd w:val="clear" w:color="auto" w:fill="FFFFFF"/>
          <w:rtl/>
        </w:rPr>
        <w:t>וְנָתַתִּי מְטַר-אַרְצְכֶם בְּעִתּוֹ, יוֹרֶה וּמַלְקוֹשׁ; וְאָסַפְתָּ דְגָנֶךָ, וְתִירֹשְׁךָ וְיִצְהָרֶךָ</w:t>
      </w:r>
      <w:r w:rsidRPr="006C1E48">
        <w:rPr>
          <w:rFonts w:cs="David" w:hint="cs"/>
          <w:sz w:val="24"/>
          <w:szCs w:val="24"/>
          <w:shd w:val="clear" w:color="auto" w:fill="FFFFFF"/>
        </w:rPr>
        <w:t>. </w:t>
      </w:r>
      <w:r w:rsidRPr="006C1E48">
        <w:rPr>
          <w:rStyle w:val="apple-converted-space"/>
          <w:rFonts w:hint="cs"/>
          <w:shd w:val="clear" w:color="auto" w:fill="FFFFFF"/>
        </w:rPr>
        <w:t> </w:t>
      </w:r>
      <w:r w:rsidRPr="006C1E48">
        <w:rPr>
          <w:rFonts w:cs="David" w:hint="cs"/>
          <w:b/>
          <w:bCs/>
          <w:sz w:val="24"/>
          <w:szCs w:val="24"/>
          <w:shd w:val="clear" w:color="auto" w:fill="FFFFFF"/>
          <w:rtl/>
        </w:rPr>
        <w:t>טו</w:t>
      </w:r>
      <w:r w:rsidRPr="006C1E48">
        <w:rPr>
          <w:rStyle w:val="apple-converted-space"/>
          <w:rFonts w:hint="cs"/>
          <w:shd w:val="clear" w:color="auto" w:fill="FFFFFF"/>
        </w:rPr>
        <w:t> </w:t>
      </w:r>
      <w:r w:rsidRPr="006C1E48">
        <w:rPr>
          <w:rFonts w:cs="David" w:hint="cs"/>
          <w:sz w:val="24"/>
          <w:szCs w:val="24"/>
          <w:shd w:val="clear" w:color="auto" w:fill="FFFFFF"/>
          <w:rtl/>
        </w:rPr>
        <w:t>וְנָתַתִּי עֵשֶׂב בְּשָׂדְךָ, לִבְהֶמְתֶּךָ; וְאָכַלְתָּ, וְשָׂבָעְתָּ</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טז</w:t>
      </w:r>
      <w:proofErr w:type="spellEnd"/>
      <w:r w:rsidRPr="006C1E48">
        <w:rPr>
          <w:rStyle w:val="apple-converted-space"/>
          <w:rFonts w:hint="cs"/>
          <w:shd w:val="clear" w:color="auto" w:fill="FFFFFF"/>
        </w:rPr>
        <w:t> </w:t>
      </w:r>
      <w:proofErr w:type="spellStart"/>
      <w:r w:rsidRPr="006C1E48">
        <w:rPr>
          <w:rFonts w:cs="David" w:hint="cs"/>
          <w:sz w:val="24"/>
          <w:szCs w:val="24"/>
          <w:shd w:val="clear" w:color="auto" w:fill="FFFFFF"/>
          <w:rtl/>
        </w:rPr>
        <w:t>הִשָּׁמְרו</w:t>
      </w:r>
      <w:proofErr w:type="spellEnd"/>
      <w:r w:rsidRPr="006C1E48">
        <w:rPr>
          <w:rFonts w:cs="David" w:hint="cs"/>
          <w:sz w:val="24"/>
          <w:szCs w:val="24"/>
          <w:shd w:val="clear" w:color="auto" w:fill="FFFFFF"/>
          <w:rtl/>
        </w:rPr>
        <w:t xml:space="preserve">ּ לָכֶם, פֶּן יִפְתֶּה לְבַבְכֶם; וְסַרְתֶּם, וַעֲבַדְתֶּם </w:t>
      </w:r>
      <w:proofErr w:type="spellStart"/>
      <w:r w:rsidRPr="006C1E48">
        <w:rPr>
          <w:rFonts w:cs="David" w:hint="cs"/>
          <w:sz w:val="24"/>
          <w:szCs w:val="24"/>
          <w:shd w:val="clear" w:color="auto" w:fill="FFFFFF"/>
          <w:rtl/>
        </w:rPr>
        <w:t>אֱלֹהִים</w:t>
      </w:r>
      <w:proofErr w:type="spellEnd"/>
      <w:r w:rsidRPr="006C1E48">
        <w:rPr>
          <w:rFonts w:cs="David" w:hint="cs"/>
          <w:sz w:val="24"/>
          <w:szCs w:val="24"/>
          <w:shd w:val="clear" w:color="auto" w:fill="FFFFFF"/>
          <w:rtl/>
        </w:rPr>
        <w:t xml:space="preserve"> אֲחֵרִים, </w:t>
      </w:r>
      <w:proofErr w:type="spellStart"/>
      <w:r w:rsidRPr="006C1E48">
        <w:rPr>
          <w:rFonts w:cs="David" w:hint="cs"/>
          <w:sz w:val="24"/>
          <w:szCs w:val="24"/>
          <w:shd w:val="clear" w:color="auto" w:fill="FFFFFF"/>
          <w:rtl/>
        </w:rPr>
        <w:t>וְהִשְׁתַּחֲוִיתֶם</w:t>
      </w:r>
      <w:proofErr w:type="spellEnd"/>
      <w:r w:rsidRPr="006C1E48">
        <w:rPr>
          <w:rFonts w:cs="David" w:hint="cs"/>
          <w:sz w:val="24"/>
          <w:szCs w:val="24"/>
          <w:shd w:val="clear" w:color="auto" w:fill="FFFFFF"/>
          <w:rtl/>
        </w:rPr>
        <w:t>, לָהֶם</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יז</w:t>
      </w:r>
      <w:proofErr w:type="spellEnd"/>
      <w:r w:rsidRPr="006C1E48">
        <w:rPr>
          <w:rStyle w:val="apple-converted-space"/>
          <w:rFonts w:hint="cs"/>
          <w:shd w:val="clear" w:color="auto" w:fill="FFFFFF"/>
        </w:rPr>
        <w:t> </w:t>
      </w:r>
      <w:r w:rsidRPr="006C1E48">
        <w:rPr>
          <w:rFonts w:cs="David" w:hint="cs"/>
          <w:sz w:val="24"/>
          <w:szCs w:val="24"/>
          <w:shd w:val="clear" w:color="auto" w:fill="FFFFFF"/>
          <w:rtl/>
        </w:rPr>
        <w:t xml:space="preserve">וְחָרָה אַף-יְהוָה בָּכֶם, וְעָצַר אֶת-הַשָּׁמַיִם וְלֹא-יִהְיֶה מָטָר, וְהָאֲדָמָה, לֹא </w:t>
      </w:r>
      <w:proofErr w:type="spellStart"/>
      <w:r w:rsidRPr="006C1E48">
        <w:rPr>
          <w:rFonts w:cs="David" w:hint="cs"/>
          <w:sz w:val="24"/>
          <w:szCs w:val="24"/>
          <w:shd w:val="clear" w:color="auto" w:fill="FFFFFF"/>
          <w:rtl/>
        </w:rPr>
        <w:t>תִתֵּן</w:t>
      </w:r>
      <w:proofErr w:type="spellEnd"/>
      <w:r w:rsidRPr="006C1E48">
        <w:rPr>
          <w:rFonts w:cs="David" w:hint="cs"/>
          <w:sz w:val="24"/>
          <w:szCs w:val="24"/>
          <w:shd w:val="clear" w:color="auto" w:fill="FFFFFF"/>
          <w:rtl/>
        </w:rPr>
        <w:t xml:space="preserve"> אֶת-יְבוּלָהּ; וַאֲבַדְתֶּם מְהֵרָה, מֵעַל הָאָרֶץ הַטֹּבָה, אֲשֶׁר יְהוָה, נֹתֵן לָכֶם</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יח</w:t>
      </w:r>
      <w:proofErr w:type="spellEnd"/>
      <w:r w:rsidRPr="006C1E48">
        <w:rPr>
          <w:rStyle w:val="apple-converted-space"/>
          <w:rFonts w:hint="cs"/>
          <w:shd w:val="clear" w:color="auto" w:fill="FFFFFF"/>
        </w:rPr>
        <w:t> </w:t>
      </w:r>
      <w:r w:rsidRPr="006C1E48">
        <w:rPr>
          <w:rFonts w:cs="David" w:hint="cs"/>
          <w:sz w:val="24"/>
          <w:szCs w:val="24"/>
          <w:shd w:val="clear" w:color="auto" w:fill="FFFFFF"/>
          <w:rtl/>
        </w:rPr>
        <w:t>וְשַׂמְתֶּם אֶת-דְּבָרַי אֵלֶּה, עַל-לְבַבְכֶם וְעַל-נַפְשְׁכֶם; וּקְשַׁרְתֶּם אֹתָם לְאוֹת עַל-יֶדְכֶם, וְהָיוּ לְטוֹטָפֹת בֵּין עֵינֵיכֶם</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יט</w:t>
      </w:r>
      <w:proofErr w:type="spellEnd"/>
      <w:r w:rsidRPr="006C1E48">
        <w:rPr>
          <w:rStyle w:val="apple-converted-space"/>
          <w:rFonts w:hint="cs"/>
          <w:shd w:val="clear" w:color="auto" w:fill="FFFFFF"/>
        </w:rPr>
        <w:t> </w:t>
      </w:r>
      <w:r w:rsidRPr="006C1E48">
        <w:rPr>
          <w:rFonts w:cs="David" w:hint="cs"/>
          <w:sz w:val="24"/>
          <w:szCs w:val="24"/>
          <w:shd w:val="clear" w:color="auto" w:fill="FFFFFF"/>
          <w:rtl/>
        </w:rPr>
        <w:t>וְלִמַּדְתֶּם אֹתָם אֶת-בְּנֵיכֶם, לְדַבֵּר בָּם, בְּשִׁבְתְּךָ בְּבֵיתֶךָ וּבְלֶכְתְּךָ בַדֶּרֶךְ, וּבְשָׁכְבְּךָ וּבְקוּמֶךָ</w:t>
      </w:r>
      <w:r w:rsidRPr="006C1E48">
        <w:rPr>
          <w:rFonts w:cs="David" w:hint="cs"/>
          <w:sz w:val="24"/>
          <w:szCs w:val="24"/>
          <w:shd w:val="clear" w:color="auto" w:fill="FFFFFF"/>
        </w:rPr>
        <w:t>. </w:t>
      </w:r>
      <w:r w:rsidRPr="006C1E48">
        <w:rPr>
          <w:rStyle w:val="apple-converted-space"/>
          <w:rFonts w:hint="cs"/>
          <w:shd w:val="clear" w:color="auto" w:fill="FFFFFF"/>
        </w:rPr>
        <w:t> </w:t>
      </w:r>
      <w:r w:rsidRPr="006C1E48">
        <w:rPr>
          <w:rFonts w:cs="David" w:hint="cs"/>
          <w:b/>
          <w:bCs/>
          <w:sz w:val="24"/>
          <w:szCs w:val="24"/>
          <w:shd w:val="clear" w:color="auto" w:fill="FFFFFF"/>
          <w:rtl/>
        </w:rPr>
        <w:t>כ</w:t>
      </w:r>
      <w:r w:rsidRPr="006C1E48">
        <w:rPr>
          <w:rStyle w:val="apple-converted-space"/>
          <w:rFonts w:hint="cs"/>
          <w:shd w:val="clear" w:color="auto" w:fill="FFFFFF"/>
        </w:rPr>
        <w:t> </w:t>
      </w:r>
      <w:r w:rsidRPr="006C1E48">
        <w:rPr>
          <w:rFonts w:cs="David" w:hint="cs"/>
          <w:sz w:val="24"/>
          <w:szCs w:val="24"/>
          <w:shd w:val="clear" w:color="auto" w:fill="FFFFFF"/>
          <w:rtl/>
        </w:rPr>
        <w:t>וּכְתַבְתָּם עַל-מְזוּזוֹת בֵּיתֶךָ, וּבִשְׁעָרֶיךָ</w:t>
      </w:r>
      <w:r w:rsidRPr="006C1E48">
        <w:rPr>
          <w:rFonts w:cs="David" w:hint="cs"/>
          <w:sz w:val="24"/>
          <w:szCs w:val="24"/>
          <w:shd w:val="clear" w:color="auto" w:fill="FFFFFF"/>
        </w:rPr>
        <w:t>. </w:t>
      </w:r>
      <w:r w:rsidRPr="006C1E48">
        <w:rPr>
          <w:rStyle w:val="apple-converted-space"/>
          <w:rFonts w:hint="cs"/>
          <w:shd w:val="clear" w:color="auto" w:fill="FFFFFF"/>
        </w:rPr>
        <w:t> </w:t>
      </w:r>
      <w:proofErr w:type="spellStart"/>
      <w:r w:rsidRPr="006C1E48">
        <w:rPr>
          <w:rFonts w:cs="David" w:hint="cs"/>
          <w:b/>
          <w:bCs/>
          <w:sz w:val="24"/>
          <w:szCs w:val="24"/>
          <w:shd w:val="clear" w:color="auto" w:fill="FFFFFF"/>
          <w:rtl/>
        </w:rPr>
        <w:t>כא</w:t>
      </w:r>
      <w:proofErr w:type="spellEnd"/>
      <w:r w:rsidRPr="006C1E48">
        <w:rPr>
          <w:rStyle w:val="apple-converted-space"/>
          <w:rFonts w:hint="cs"/>
          <w:shd w:val="clear" w:color="auto" w:fill="FFFFFF"/>
        </w:rPr>
        <w:t> </w:t>
      </w:r>
      <w:r w:rsidRPr="006C1E48">
        <w:rPr>
          <w:rFonts w:cs="David" w:hint="cs"/>
          <w:sz w:val="24"/>
          <w:szCs w:val="24"/>
          <w:shd w:val="clear" w:color="auto" w:fill="FFFFFF"/>
          <w:rtl/>
        </w:rPr>
        <w:t xml:space="preserve">לְמַעַן יִרְבּוּ יְמֵיכֶם, וִימֵי בְנֵיכֶם, עַל הָאֲדָמָה, אֲשֶׁר נִשְׁבַּע יְהוָה </w:t>
      </w:r>
      <w:proofErr w:type="spellStart"/>
      <w:r w:rsidRPr="006C1E48">
        <w:rPr>
          <w:rFonts w:cs="David" w:hint="cs"/>
          <w:sz w:val="24"/>
          <w:szCs w:val="24"/>
          <w:shd w:val="clear" w:color="auto" w:fill="FFFFFF"/>
          <w:rtl/>
        </w:rPr>
        <w:t>לַאֲבֹתֵיכֶם</w:t>
      </w:r>
      <w:proofErr w:type="spellEnd"/>
      <w:r w:rsidRPr="006C1E48">
        <w:rPr>
          <w:rFonts w:cs="David" w:hint="cs"/>
          <w:sz w:val="24"/>
          <w:szCs w:val="24"/>
          <w:shd w:val="clear" w:color="auto" w:fill="FFFFFF"/>
          <w:rtl/>
        </w:rPr>
        <w:t xml:space="preserve"> לָתֵת לָהֶם--כִּימֵי הַשָּׁמַיִם, עַל-הָאָרֶץ."  </w:t>
      </w:r>
    </w:p>
    <w:p w:rsidR="007B1FFE" w:rsidRPr="006C1E48" w:rsidRDefault="007B1FFE" w:rsidP="007B1FFE">
      <w:pPr>
        <w:ind w:right="-540"/>
        <w:rPr>
          <w:rFonts w:ascii="Arial" w:hAnsi="Arial"/>
          <w:sz w:val="24"/>
          <w:szCs w:val="24"/>
        </w:rPr>
      </w:pPr>
      <w:r w:rsidRPr="006C1E48">
        <w:rPr>
          <w:rFonts w:cs="David" w:hint="cs"/>
          <w:b/>
          <w:bCs/>
          <w:sz w:val="24"/>
          <w:szCs w:val="24"/>
          <w:shd w:val="clear" w:color="auto" w:fill="FFFFFF"/>
          <w:rtl/>
        </w:rPr>
        <w:t xml:space="preserve">האם גם כיום אנו מרגישים כי העם היושב בארץ קשור באופן משמעותי לחקלאות ולמשמעויות העונתיות שלה? האם אנו מרגישים את אותו חיבור לאדמה שהרגישו החקלאים הישראליים בתקופות הקדומות? </w:t>
      </w:r>
    </w:p>
    <w:p w:rsidR="007B1FFE" w:rsidRPr="006C1E48" w:rsidRDefault="007B1FFE" w:rsidP="007B1FFE">
      <w:pPr>
        <w:spacing w:after="260"/>
        <w:ind w:right="-540"/>
        <w:jc w:val="both"/>
        <w:rPr>
          <w:rFonts w:ascii="Arial" w:hAnsi="Arial" w:cs="David"/>
          <w:b/>
          <w:bCs/>
          <w:sz w:val="24"/>
          <w:szCs w:val="24"/>
        </w:rPr>
      </w:pPr>
      <w:r w:rsidRPr="006C1E48">
        <w:rPr>
          <w:rFonts w:ascii="Arial" w:hAnsi="Arial" w:cs="David" w:hint="cs"/>
          <w:b/>
          <w:bCs/>
          <w:sz w:val="24"/>
          <w:szCs w:val="24"/>
          <w:rtl/>
        </w:rPr>
        <w:t>ניתן להמשיך מכאן ל'מעגל תנ"ך'- לאחר שהקראנו את הפסוקים מהתנ"ך והראנו את השפה התרבותית של העם דרכו, ניתן לבחון את הקשר 'שלנו' לתנ"ך' והאם הוא חלק מהשפה התרבותית כיום?- ניתן להתייחס למונח 'עם הספר'- כינוי שכונו עם ישראל בעבר על ידי המוסלמים, האם גם כיום אנחנו 'עם הספר'? אם לא 'עם המה אנחנו?', מה מאפיין את העם הזה כיום?</w:t>
      </w:r>
    </w:p>
    <w:p w:rsidR="007B1FFE" w:rsidRPr="006C1E48" w:rsidRDefault="007B1FFE" w:rsidP="007B1FFE">
      <w:pPr>
        <w:pStyle w:val="a3"/>
        <w:rPr>
          <w:rFonts w:ascii="Arial" w:hAnsi="Arial" w:cs="David"/>
          <w:b/>
          <w:bCs/>
          <w:sz w:val="24"/>
          <w:szCs w:val="24"/>
          <w:rtl/>
        </w:rPr>
      </w:pPr>
    </w:p>
    <w:p w:rsidR="007B1FFE" w:rsidRPr="006C1E48" w:rsidRDefault="007B1FFE" w:rsidP="007B1FFE">
      <w:pPr>
        <w:ind w:right="-540"/>
        <w:jc w:val="both"/>
        <w:rPr>
          <w:rFonts w:ascii="Arial" w:hAnsi="Arial" w:cs="David"/>
          <w:b/>
          <w:bCs/>
          <w:sz w:val="24"/>
          <w:szCs w:val="24"/>
          <w:rtl/>
        </w:rPr>
      </w:pPr>
      <w:r w:rsidRPr="006C1E48">
        <w:rPr>
          <w:rFonts w:ascii="Arial" w:hAnsi="Arial" w:cs="David" w:hint="cs"/>
          <w:b/>
          <w:bCs/>
          <w:sz w:val="24"/>
          <w:szCs w:val="24"/>
          <w:rtl/>
        </w:rPr>
        <w:t xml:space="preserve">תחנה 3: יחידת </w:t>
      </w:r>
      <w:proofErr w:type="spellStart"/>
      <w:r w:rsidRPr="006C1E48">
        <w:rPr>
          <w:rFonts w:ascii="Arial" w:hAnsi="Arial" w:cs="David" w:hint="cs"/>
          <w:b/>
          <w:bCs/>
          <w:sz w:val="24"/>
          <w:szCs w:val="24"/>
          <w:rtl/>
        </w:rPr>
        <w:t>תרבוטבע</w:t>
      </w:r>
      <w:proofErr w:type="spellEnd"/>
      <w:r w:rsidRPr="006C1E48">
        <w:rPr>
          <w:rFonts w:ascii="Arial" w:hAnsi="Arial" w:cs="David" w:hint="cs"/>
          <w:b/>
          <w:bCs/>
          <w:sz w:val="24"/>
          <w:szCs w:val="24"/>
          <w:rtl/>
        </w:rPr>
        <w:t xml:space="preserve"> (השפעת טבע הארץ על תרבותנו):</w:t>
      </w:r>
    </w:p>
    <w:p w:rsidR="007B1FFE" w:rsidRPr="006C1E48" w:rsidRDefault="007B1FFE" w:rsidP="007B1FFE">
      <w:pPr>
        <w:ind w:right="-540"/>
        <w:jc w:val="both"/>
        <w:rPr>
          <w:rFonts w:ascii="Arial" w:hAnsi="Arial" w:cs="David"/>
          <w:sz w:val="24"/>
          <w:szCs w:val="24"/>
          <w:rtl/>
        </w:rPr>
      </w:pPr>
      <w:r w:rsidRPr="006C1E48">
        <w:rPr>
          <w:rFonts w:ascii="Arial" w:hAnsi="Arial" w:cs="David" w:hint="cs"/>
          <w:sz w:val="24"/>
          <w:szCs w:val="24"/>
          <w:rtl/>
        </w:rPr>
        <w:t>המערך המלא ליחידה זו מופיע בחוברת למדריך, ובאתר תחת הכותרת '</w:t>
      </w:r>
      <w:proofErr w:type="spellStart"/>
      <w:r w:rsidRPr="006C1E48">
        <w:rPr>
          <w:rFonts w:ascii="Arial" w:hAnsi="Arial" w:cs="David" w:hint="cs"/>
          <w:sz w:val="24"/>
          <w:szCs w:val="24"/>
          <w:rtl/>
        </w:rPr>
        <w:t>רענון</w:t>
      </w:r>
      <w:proofErr w:type="spellEnd"/>
      <w:r w:rsidRPr="006C1E48">
        <w:rPr>
          <w:rFonts w:ascii="Arial" w:hAnsi="Arial" w:cs="David" w:hint="cs"/>
          <w:sz w:val="24"/>
          <w:szCs w:val="24"/>
          <w:rtl/>
        </w:rPr>
        <w:t xml:space="preserve"> תכנים'. </w:t>
      </w:r>
    </w:p>
    <w:p w:rsidR="007B1FFE" w:rsidRPr="006C1E48" w:rsidRDefault="007B1FFE" w:rsidP="007B1FFE">
      <w:pPr>
        <w:spacing w:after="260"/>
        <w:ind w:right="-540"/>
        <w:jc w:val="both"/>
        <w:rPr>
          <w:rFonts w:ascii="Arial" w:hAnsi="Arial" w:cs="David"/>
          <w:sz w:val="24"/>
          <w:szCs w:val="24"/>
          <w:rtl/>
        </w:rPr>
      </w:pPr>
      <w:r w:rsidRPr="006C1E48">
        <w:rPr>
          <w:rFonts w:ascii="Arial" w:hAnsi="Arial" w:cs="David" w:hint="cs"/>
          <w:sz w:val="24"/>
          <w:szCs w:val="24"/>
          <w:rtl/>
        </w:rPr>
        <w:t xml:space="preserve">היום כולו </w:t>
      </w:r>
      <w:proofErr w:type="spellStart"/>
      <w:r w:rsidRPr="006C1E48">
        <w:rPr>
          <w:rFonts w:ascii="Arial" w:hAnsi="Arial" w:cs="David" w:hint="cs"/>
          <w:sz w:val="24"/>
          <w:szCs w:val="24"/>
          <w:rtl/>
        </w:rPr>
        <w:t>בסטף</w:t>
      </w:r>
      <w:proofErr w:type="spellEnd"/>
      <w:r w:rsidRPr="006C1E48">
        <w:rPr>
          <w:rFonts w:ascii="Arial" w:hAnsi="Arial" w:cs="David" w:hint="cs"/>
          <w:sz w:val="24"/>
          <w:szCs w:val="24"/>
          <w:rtl/>
        </w:rPr>
        <w:t xml:space="preserve"> עוסק בקשר של הטבע והחקלאות לעם ישראל ולארץ ישראל- ועל כן יחידת </w:t>
      </w:r>
      <w:proofErr w:type="spellStart"/>
      <w:r w:rsidRPr="006C1E48">
        <w:rPr>
          <w:rFonts w:ascii="Arial" w:hAnsi="Arial" w:cs="David" w:hint="cs"/>
          <w:sz w:val="24"/>
          <w:szCs w:val="24"/>
          <w:rtl/>
        </w:rPr>
        <w:t>תרבוטבע</w:t>
      </w:r>
      <w:proofErr w:type="spellEnd"/>
      <w:r w:rsidRPr="006C1E48">
        <w:rPr>
          <w:rFonts w:ascii="Arial" w:hAnsi="Arial" w:cs="David" w:hint="cs"/>
          <w:sz w:val="24"/>
          <w:szCs w:val="24"/>
          <w:rtl/>
        </w:rPr>
        <w:t xml:space="preserve"> </w:t>
      </w:r>
    </w:p>
    <w:p w:rsidR="007B1FFE" w:rsidRPr="006C1E48" w:rsidRDefault="007B1FFE" w:rsidP="007B1FFE">
      <w:pPr>
        <w:spacing w:after="260"/>
        <w:ind w:right="-540"/>
        <w:jc w:val="both"/>
        <w:rPr>
          <w:rFonts w:ascii="Arial" w:hAnsi="Arial" w:cs="David"/>
          <w:sz w:val="24"/>
          <w:szCs w:val="24"/>
          <w:rtl/>
        </w:rPr>
      </w:pPr>
      <w:r w:rsidRPr="006C1E48">
        <w:rPr>
          <w:rFonts w:ascii="Arial" w:hAnsi="Arial" w:cs="David" w:hint="cs"/>
          <w:sz w:val="24"/>
          <w:szCs w:val="24"/>
          <w:rtl/>
        </w:rPr>
        <w:t xml:space="preserve">היא חלק בלתי נפרד מהיום ויכולה להיכנס בכל חלקי היום לבחירת המדריך. </w:t>
      </w:r>
    </w:p>
    <w:p w:rsidR="007B1FFE" w:rsidRPr="006C1E48" w:rsidRDefault="007B1FFE" w:rsidP="007B1FFE">
      <w:pPr>
        <w:spacing w:after="260"/>
        <w:ind w:right="-540"/>
        <w:jc w:val="both"/>
        <w:rPr>
          <w:rFonts w:ascii="Arial" w:hAnsi="Arial" w:cs="David"/>
          <w:b/>
          <w:bCs/>
          <w:sz w:val="24"/>
          <w:szCs w:val="24"/>
          <w:rtl/>
        </w:rPr>
      </w:pPr>
      <w:r w:rsidRPr="006C1E48">
        <w:rPr>
          <w:rFonts w:ascii="Arial" w:hAnsi="Arial" w:cs="David" w:hint="cs"/>
          <w:b/>
          <w:bCs/>
          <w:sz w:val="24"/>
          <w:szCs w:val="24"/>
          <w:rtl/>
        </w:rPr>
        <w:lastRenderedPageBreak/>
        <w:t>תחנה 4: המערכה על עין כרם בתש"ח ופלוגת יהונתן: (תצפית על עין כרם)</w:t>
      </w:r>
    </w:p>
    <w:p w:rsidR="007B1FFE" w:rsidRPr="006C1E48" w:rsidRDefault="007B1FFE" w:rsidP="007B1FFE">
      <w:pPr>
        <w:spacing w:after="260" w:line="360" w:lineRule="auto"/>
        <w:ind w:right="-540"/>
        <w:jc w:val="both"/>
        <w:rPr>
          <w:rFonts w:ascii="Arial" w:hAnsi="Arial" w:cs="David"/>
          <w:sz w:val="24"/>
          <w:szCs w:val="24"/>
          <w:shd w:val="clear" w:color="auto" w:fill="FFFFFF"/>
          <w:rtl/>
        </w:rPr>
      </w:pPr>
      <w:r w:rsidRPr="006C1E48">
        <w:rPr>
          <w:rFonts w:ascii="Arial" w:hAnsi="Arial" w:cs="David" w:hint="cs"/>
          <w:sz w:val="24"/>
          <w:szCs w:val="24"/>
          <w:rtl/>
        </w:rPr>
        <w:t xml:space="preserve">אנו צופים על שכונת 'עין כרם' שכונה שהחלה להתפתח אחרי מלחמת העצמאות (ניתן ממש לראות את בתי השכונה ואת בית החולים הדסה). במהלך המלחמה שכן במקום כפר ערבי והאזור כולו היה חלק מהקרבות של 'מערב העיר'. </w:t>
      </w:r>
      <w:r w:rsidRPr="006C1E48">
        <w:rPr>
          <w:rFonts w:ascii="Arial" w:hAnsi="Arial" w:cs="David"/>
          <w:sz w:val="24"/>
          <w:szCs w:val="24"/>
          <w:shd w:val="clear" w:color="auto" w:fill="FFFFFF"/>
          <w:rtl/>
        </w:rPr>
        <w:t>במהלך</w:t>
      </w:r>
      <w:r w:rsidRPr="006C1E48">
        <w:rPr>
          <w:rStyle w:val="apple-converted-space"/>
          <w:rFonts w:ascii="Arial" w:hAnsi="Arial"/>
          <w:shd w:val="clear" w:color="auto" w:fill="FFFFFF"/>
        </w:rPr>
        <w:t> </w:t>
      </w:r>
      <w:hyperlink r:id="rId6" w:tooltip="קרבות עשרת הימים" w:history="1">
        <w:r w:rsidRPr="006C1E48">
          <w:rPr>
            <w:rStyle w:val="Hyperlink"/>
            <w:rFonts w:ascii="Arial" w:hAnsi="Arial"/>
            <w:sz w:val="24"/>
            <w:szCs w:val="24"/>
            <w:shd w:val="clear" w:color="auto" w:fill="FFFFFF"/>
            <w:rtl/>
          </w:rPr>
          <w:t>קרבות עשרת הימים</w:t>
        </w:r>
      </w:hyperlink>
      <w:r w:rsidRPr="006C1E48">
        <w:rPr>
          <w:rFonts w:cs="David"/>
          <w:sz w:val="24"/>
          <w:szCs w:val="24"/>
        </w:rPr>
        <w:t xml:space="preserve"> </w:t>
      </w:r>
      <w:r w:rsidRPr="006C1E48">
        <w:rPr>
          <w:rFonts w:cs="David" w:hint="cs"/>
          <w:sz w:val="24"/>
          <w:szCs w:val="24"/>
          <w:rtl/>
        </w:rPr>
        <w:t>(8-18/07/1948)</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כבש צה"ל את הכפרים בדרום מערב ירושלים, בהם עין כרם</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שנכבשה ב-18 ביולי על ידי</w:t>
      </w:r>
      <w:r w:rsidRPr="006C1E48">
        <w:rPr>
          <w:rStyle w:val="apple-converted-space"/>
          <w:rFonts w:ascii="Arial" w:hAnsi="Arial"/>
          <w:shd w:val="clear" w:color="auto" w:fill="FFFFFF"/>
        </w:rPr>
        <w:t> </w:t>
      </w:r>
      <w:r w:rsidRPr="006C1E48">
        <w:rPr>
          <w:rFonts w:ascii="Arial" w:hAnsi="Arial" w:cs="David" w:hint="cs"/>
          <w:sz w:val="24"/>
          <w:szCs w:val="24"/>
          <w:shd w:val="clear" w:color="auto" w:fill="FFFFFF"/>
          <w:rtl/>
        </w:rPr>
        <w:t>"</w:t>
      </w:r>
      <w:r w:rsidRPr="006C1E48">
        <w:rPr>
          <w:rFonts w:ascii="Arial" w:hAnsi="Arial" w:cs="David"/>
          <w:sz w:val="24"/>
          <w:szCs w:val="24"/>
          <w:shd w:val="clear" w:color="auto" w:fill="FFFFFF"/>
          <w:rtl/>
        </w:rPr>
        <w:t>פלוגת יהונתן</w:t>
      </w:r>
      <w:r w:rsidRPr="006C1E48">
        <w:rPr>
          <w:rFonts w:ascii="Arial" w:hAnsi="Arial" w:cs="David" w:hint="cs"/>
          <w:sz w:val="24"/>
          <w:szCs w:val="24"/>
          <w:shd w:val="clear" w:color="auto" w:fill="FFFFFF"/>
          <w:rtl/>
        </w:rPr>
        <w:t>"</w:t>
      </w:r>
      <w:hyperlink r:id="rId7" w:anchor="cite_note-15" w:history="1"/>
      <w:r w:rsidRPr="006C1E48">
        <w:rPr>
          <w:rFonts w:ascii="Arial" w:hAnsi="Arial" w:cs="David"/>
          <w:sz w:val="24"/>
          <w:szCs w:val="24"/>
          <w:shd w:val="clear" w:color="auto" w:fill="FFFFFF"/>
          <w:vertAlign w:val="superscript"/>
        </w:rPr>
        <w:t xml:space="preserve"> </w:t>
      </w:r>
      <w:r w:rsidRPr="006C1E48">
        <w:rPr>
          <w:rFonts w:ascii="Arial" w:hAnsi="Arial" w:cs="David"/>
          <w:sz w:val="24"/>
          <w:szCs w:val="24"/>
          <w:shd w:val="clear" w:color="auto" w:fill="FFFFFF"/>
          <w:rtl/>
        </w:rPr>
        <w:t>אחרוני התושבים בכפר והלוחמים ששהו בו עזבו אותו בין 11 ל-16 ביולי, לאחר שכוחות צה"ל השתלטו על הגבעות השולטות על הכפר</w:t>
      </w:r>
      <w:r w:rsidRPr="006C1E48">
        <w:rPr>
          <w:rStyle w:val="apple-converted-space"/>
          <w:rFonts w:ascii="Arial" w:hAnsi="Arial"/>
          <w:shd w:val="clear" w:color="auto" w:fill="FFFFFF"/>
        </w:rPr>
        <w:t> </w:t>
      </w:r>
      <w:hyperlink r:id="rId8" w:tooltip="בית מזמיל (הדף אינו קיים)" w:history="1">
        <w:r w:rsidRPr="006C1E48">
          <w:rPr>
            <w:rStyle w:val="Hyperlink"/>
            <w:rFonts w:ascii="Arial" w:hAnsi="Arial"/>
            <w:sz w:val="24"/>
            <w:szCs w:val="24"/>
            <w:shd w:val="clear" w:color="auto" w:fill="FFFFFF"/>
            <w:rtl/>
          </w:rPr>
          <w:t xml:space="preserve">בית </w:t>
        </w:r>
        <w:proofErr w:type="spellStart"/>
        <w:r w:rsidRPr="006C1E48">
          <w:rPr>
            <w:rStyle w:val="Hyperlink"/>
            <w:rFonts w:ascii="Arial" w:hAnsi="Arial"/>
            <w:sz w:val="24"/>
            <w:szCs w:val="24"/>
            <w:shd w:val="clear" w:color="auto" w:fill="FFFFFF"/>
            <w:rtl/>
          </w:rPr>
          <w:t>מזמיל</w:t>
        </w:r>
        <w:proofErr w:type="spellEnd"/>
      </w:hyperlink>
      <w:r>
        <w:rPr>
          <w:rStyle w:val="Hyperlink"/>
          <w:rFonts w:ascii="Arial" w:hAnsi="Arial"/>
          <w:sz w:val="24"/>
          <w:szCs w:val="24"/>
          <w:shd w:val="clear" w:color="auto" w:fill="FFFFFF"/>
        </w:rPr>
        <w:t xml:space="preserve"> </w:t>
      </w:r>
      <w:r w:rsidRPr="006C1E48">
        <w:rPr>
          <w:rFonts w:ascii="Arial" w:hAnsi="Arial" w:cs="David"/>
          <w:sz w:val="24"/>
          <w:szCs w:val="24"/>
          <w:shd w:val="clear" w:color="auto" w:fill="FFFFFF"/>
          <w:rtl/>
        </w:rPr>
        <w:t>ו</w:t>
      </w:r>
      <w:r>
        <w:t>-</w:t>
      </w:r>
      <w:hyperlink r:id="rId9" w:tooltip="אל-חמאמה (הדף אינו קיים)" w:history="1">
        <w:r w:rsidRPr="006C1E48">
          <w:rPr>
            <w:rStyle w:val="Hyperlink"/>
            <w:rFonts w:ascii="Arial" w:hAnsi="Arial"/>
            <w:sz w:val="24"/>
            <w:szCs w:val="24"/>
            <w:shd w:val="clear" w:color="auto" w:fill="FFFFFF"/>
            <w:rtl/>
          </w:rPr>
          <w:t>אל-</w:t>
        </w:r>
        <w:proofErr w:type="spellStart"/>
        <w:r w:rsidRPr="006C1E48">
          <w:rPr>
            <w:rStyle w:val="Hyperlink"/>
            <w:rFonts w:ascii="Arial" w:hAnsi="Arial"/>
            <w:sz w:val="24"/>
            <w:szCs w:val="24"/>
            <w:shd w:val="clear" w:color="auto" w:fill="FFFFFF"/>
            <w:rtl/>
          </w:rPr>
          <w:t>חמאמה</w:t>
        </w:r>
        <w:proofErr w:type="spellEnd"/>
      </w:hyperlink>
      <w:r w:rsidRPr="006C1E48">
        <w:rPr>
          <w:rStyle w:val="apple-converted-space"/>
          <w:rFonts w:ascii="Arial" w:hAnsi="Arial"/>
          <w:shd w:val="clear" w:color="auto" w:fill="FFFFFF"/>
        </w:rPr>
        <w:t> </w:t>
      </w:r>
      <w:r w:rsidRPr="006C1E48">
        <w:rPr>
          <w:rFonts w:ascii="Arial" w:hAnsi="Arial" w:cs="David" w:hint="cs"/>
          <w:sz w:val="24"/>
          <w:szCs w:val="24"/>
          <w:shd w:val="clear" w:color="auto" w:fill="FFFFFF"/>
          <w:rtl/>
        </w:rPr>
        <w:t>. לאחר מכן שוכנו בשרידי הכפר עולים רבים אשר מרביתם היו ניצולי שואה (כ150 משפחות).</w:t>
      </w:r>
    </w:p>
    <w:p w:rsidR="007B1FFE" w:rsidRPr="006C1E48" w:rsidRDefault="007B1FFE" w:rsidP="007B1FFE">
      <w:pPr>
        <w:spacing w:after="260" w:line="360" w:lineRule="auto"/>
        <w:ind w:right="-540"/>
        <w:jc w:val="both"/>
        <w:rPr>
          <w:rFonts w:ascii="Arial" w:hAnsi="Arial" w:cs="David"/>
          <w:sz w:val="24"/>
          <w:szCs w:val="24"/>
          <w:rtl/>
        </w:rPr>
      </w:pPr>
      <w:r w:rsidRPr="006C1E48">
        <w:rPr>
          <w:rFonts w:ascii="Arial" w:hAnsi="Arial" w:cs="David" w:hint="cs"/>
          <w:sz w:val="24"/>
          <w:szCs w:val="24"/>
          <w:shd w:val="clear" w:color="auto" w:fill="FFFFFF"/>
          <w:rtl/>
        </w:rPr>
        <w:t>האזור של עין כרם היה חלק מכל מערך הקרבות על הדרכים לירושלים ב1948, ועל כל השכונות בעיר החדשה</w:t>
      </w:r>
      <w:r w:rsidRPr="006C1E48">
        <w:rPr>
          <w:rFonts w:ascii="Arial" w:hAnsi="Arial" w:cs="David" w:hint="cs"/>
          <w:sz w:val="24"/>
          <w:szCs w:val="24"/>
          <w:rtl/>
        </w:rPr>
        <w:t>.</w:t>
      </w:r>
    </w:p>
    <w:p w:rsidR="007B1FFE" w:rsidRPr="006C1E48" w:rsidRDefault="007B1FFE" w:rsidP="007B1FFE">
      <w:pPr>
        <w:spacing w:after="260" w:line="360" w:lineRule="auto"/>
        <w:ind w:right="-540"/>
        <w:rPr>
          <w:rFonts w:ascii="Arial" w:hAnsi="Arial" w:cs="David"/>
          <w:sz w:val="24"/>
          <w:szCs w:val="24"/>
          <w:rtl/>
        </w:rPr>
      </w:pPr>
      <w:r w:rsidRPr="006C1E48">
        <w:rPr>
          <w:rFonts w:ascii="Arial" w:hAnsi="Arial" w:cs="David" w:hint="cs"/>
          <w:sz w:val="24"/>
          <w:szCs w:val="24"/>
          <w:rtl/>
        </w:rPr>
        <w:t xml:space="preserve">פלוגת יונתן הייתה פלוגה ייחודית בתוך מערך הכוחות של 'ההגנה'. </w:t>
      </w:r>
      <w:r w:rsidRPr="006C1E48">
        <w:rPr>
          <w:rFonts w:ascii="Arial" w:hAnsi="Arial" w:cs="David"/>
          <w:b/>
          <w:bCs/>
          <w:sz w:val="24"/>
          <w:szCs w:val="24"/>
          <w:shd w:val="clear" w:color="auto" w:fill="FFFFFF"/>
          <w:rtl/>
        </w:rPr>
        <w:t>פלוגת יהונתן</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הייתה</w:t>
      </w:r>
      <w:r w:rsidRPr="006C1E48">
        <w:rPr>
          <w:rStyle w:val="apple-converted-space"/>
          <w:rFonts w:ascii="Arial" w:hAnsi="Arial"/>
          <w:shd w:val="clear" w:color="auto" w:fill="FFFFFF"/>
        </w:rPr>
        <w:t> </w:t>
      </w:r>
      <w:hyperlink r:id="rId10" w:tooltip="פלוגה" w:history="1">
        <w:r w:rsidRPr="006C1E48">
          <w:rPr>
            <w:rStyle w:val="Hyperlink"/>
            <w:rFonts w:ascii="Arial" w:hAnsi="Arial" w:cs="David"/>
            <w:sz w:val="24"/>
            <w:szCs w:val="24"/>
            <w:shd w:val="clear" w:color="auto" w:fill="FFFFFF"/>
            <w:rtl/>
          </w:rPr>
          <w:t>פלוגה</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שהשתתפה ב</w:t>
      </w:r>
      <w:hyperlink r:id="rId11" w:tooltip="המערכה על ירושלים במלחמת העצמאות" w:history="1">
        <w:r w:rsidRPr="006C1E48">
          <w:rPr>
            <w:rStyle w:val="Hyperlink"/>
            <w:rFonts w:ascii="Arial" w:hAnsi="Arial" w:cs="David"/>
            <w:sz w:val="24"/>
            <w:szCs w:val="24"/>
            <w:shd w:val="clear" w:color="auto" w:fill="FFFFFF"/>
            <w:rtl/>
          </w:rPr>
          <w:t>מערכה על ירושלים במלחמת העצמאות</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 xml:space="preserve">גילם הצעיר של לוחמיה ומספר </w:t>
      </w:r>
      <w:proofErr w:type="spellStart"/>
      <w:r w:rsidRPr="006C1E48">
        <w:rPr>
          <w:rFonts w:ascii="Arial" w:hAnsi="Arial" w:cs="David"/>
          <w:sz w:val="24"/>
          <w:szCs w:val="24"/>
          <w:shd w:val="clear" w:color="auto" w:fill="FFFFFF"/>
          <w:rtl/>
        </w:rPr>
        <w:t>נפגעיה</w:t>
      </w:r>
      <w:proofErr w:type="spellEnd"/>
      <w:r w:rsidRPr="006C1E48">
        <w:rPr>
          <w:rFonts w:ascii="Arial" w:hAnsi="Arial" w:cs="David"/>
          <w:sz w:val="24"/>
          <w:szCs w:val="24"/>
          <w:shd w:val="clear" w:color="auto" w:fill="FFFFFF"/>
          <w:rtl/>
        </w:rPr>
        <w:t xml:space="preserve"> הרב ייחד אותה משאר היחידות בגזרה. הפלוגה השתתפה בהגנה ובכיבוש</w:t>
      </w:r>
      <w:r w:rsidRPr="006C1E48">
        <w:rPr>
          <w:rStyle w:val="apple-converted-space"/>
          <w:rFonts w:ascii="Arial" w:hAnsi="Arial"/>
          <w:shd w:val="clear" w:color="auto" w:fill="FFFFFF"/>
        </w:rPr>
        <w:t> </w:t>
      </w:r>
      <w:hyperlink r:id="rId12" w:tooltip="מוצב" w:history="1">
        <w:r w:rsidRPr="006C1E48">
          <w:rPr>
            <w:rStyle w:val="Hyperlink"/>
            <w:rFonts w:ascii="Arial" w:hAnsi="Arial" w:cs="David"/>
            <w:sz w:val="24"/>
            <w:szCs w:val="24"/>
            <w:shd w:val="clear" w:color="auto" w:fill="FFFFFF"/>
            <w:rtl/>
          </w:rPr>
          <w:t>מוצבים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וכפרים באזור ה</w:t>
      </w:r>
      <w:hyperlink r:id="rId13" w:tooltip="ירושלים" w:history="1">
        <w:r w:rsidRPr="006C1E48">
          <w:rPr>
            <w:rStyle w:val="Hyperlink"/>
            <w:rFonts w:ascii="Arial" w:hAnsi="Arial" w:cs="David"/>
            <w:sz w:val="24"/>
            <w:szCs w:val="24"/>
            <w:shd w:val="clear" w:color="auto" w:fill="FFFFFF"/>
            <w:rtl/>
          </w:rPr>
          <w:t>עיר</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ובלמה ניסיונות של</w:t>
      </w:r>
      <w:r w:rsidRPr="006C1E48">
        <w:rPr>
          <w:rStyle w:val="apple-converted-space"/>
          <w:rFonts w:ascii="Arial" w:hAnsi="Arial"/>
          <w:shd w:val="clear" w:color="auto" w:fill="FFFFFF"/>
        </w:rPr>
        <w:t> </w:t>
      </w:r>
      <w:hyperlink r:id="rId14" w:tooltip="שריונית" w:history="1">
        <w:r w:rsidRPr="006C1E48">
          <w:rPr>
            <w:rStyle w:val="Hyperlink"/>
            <w:rFonts w:ascii="Arial" w:hAnsi="Arial" w:cs="David"/>
            <w:sz w:val="24"/>
            <w:szCs w:val="24"/>
            <w:shd w:val="clear" w:color="auto" w:fill="FFFFFF"/>
            <w:rtl/>
          </w:rPr>
          <w:t>שריוניות</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ערביות לחדור ל</w:t>
      </w:r>
      <w:hyperlink r:id="rId15" w:tooltip="ירושלים המערבית (הדף אינו קיים)" w:history="1">
        <w:r w:rsidRPr="006C1E48">
          <w:rPr>
            <w:rStyle w:val="Hyperlink"/>
            <w:rFonts w:ascii="Arial" w:hAnsi="Arial" w:cs="David"/>
            <w:sz w:val="24"/>
            <w:szCs w:val="24"/>
            <w:shd w:val="clear" w:color="auto" w:fill="FFFFFF"/>
            <w:rtl/>
          </w:rPr>
          <w:t>ירושלים המערבית</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ליד</w:t>
      </w:r>
      <w:r w:rsidRPr="006C1E48">
        <w:rPr>
          <w:rFonts w:cs="David"/>
          <w:sz w:val="24"/>
          <w:szCs w:val="24"/>
        </w:rPr>
        <w:t xml:space="preserve"> </w:t>
      </w:r>
      <w:hyperlink r:id="rId16" w:tooltip="נוטרדאם דה ז'רוזלם" w:history="1">
        <w:r w:rsidRPr="006C1E48">
          <w:rPr>
            <w:rStyle w:val="Hyperlink"/>
            <w:rFonts w:ascii="Arial" w:hAnsi="Arial" w:cs="David"/>
            <w:sz w:val="24"/>
            <w:szCs w:val="24"/>
            <w:shd w:val="clear" w:color="auto" w:fill="FFFFFF"/>
            <w:rtl/>
          </w:rPr>
          <w:t>נוטר-דם</w:t>
        </w:r>
      </w:hyperlink>
      <w:r w:rsidRPr="006C1E48">
        <w:rPr>
          <w:rFonts w:cs="David" w:hint="cs"/>
          <w:sz w:val="24"/>
          <w:szCs w:val="24"/>
          <w:rtl/>
        </w:rPr>
        <w:t>,</w:t>
      </w:r>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מול</w:t>
      </w:r>
      <w:r w:rsidRPr="006C1E48">
        <w:rPr>
          <w:rStyle w:val="apple-converted-space"/>
          <w:rFonts w:ascii="Arial" w:hAnsi="Arial"/>
          <w:shd w:val="clear" w:color="auto" w:fill="FFFFFF"/>
        </w:rPr>
        <w:t> </w:t>
      </w:r>
      <w:hyperlink r:id="rId17" w:tooltip="חומת העיר העתיקה" w:history="1">
        <w:r w:rsidRPr="006C1E48">
          <w:rPr>
            <w:rStyle w:val="Hyperlink"/>
            <w:rFonts w:ascii="Arial" w:hAnsi="Arial" w:cs="David"/>
            <w:sz w:val="24"/>
            <w:szCs w:val="24"/>
            <w:shd w:val="clear" w:color="auto" w:fill="FFFFFF"/>
            <w:rtl/>
          </w:rPr>
          <w:t>חומת העיר העתיקה</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כמו כן כבשה פלוגת יהונתן את הכפרים</w:t>
      </w:r>
      <w:r w:rsidRPr="006C1E48">
        <w:rPr>
          <w:rStyle w:val="apple-converted-space"/>
          <w:rFonts w:ascii="Arial" w:hAnsi="Arial"/>
          <w:shd w:val="clear" w:color="auto" w:fill="FFFFFF"/>
        </w:rPr>
        <w:t> </w:t>
      </w:r>
      <w:hyperlink r:id="rId18" w:tooltip="בית מזמיל (הדף אינו קיים)" w:history="1">
        <w:r w:rsidRPr="006C1E48">
          <w:rPr>
            <w:rStyle w:val="Hyperlink"/>
            <w:rFonts w:ascii="Arial" w:hAnsi="Arial" w:cs="David"/>
            <w:sz w:val="24"/>
            <w:szCs w:val="24"/>
            <w:shd w:val="clear" w:color="auto" w:fill="FFFFFF"/>
            <w:rtl/>
          </w:rPr>
          <w:t xml:space="preserve">בית </w:t>
        </w:r>
        <w:proofErr w:type="spellStart"/>
        <w:r w:rsidRPr="006C1E48">
          <w:rPr>
            <w:rStyle w:val="Hyperlink"/>
            <w:rFonts w:ascii="Arial" w:hAnsi="Arial" w:cs="David"/>
            <w:sz w:val="24"/>
            <w:szCs w:val="24"/>
            <w:shd w:val="clear" w:color="auto" w:fill="FFFFFF"/>
            <w:rtl/>
          </w:rPr>
          <w:t>מזמיל</w:t>
        </w:r>
        <w:proofErr w:type="spellEnd"/>
      </w:hyperlink>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19" w:tooltip="קריית יובל" w:history="1">
        <w:r w:rsidRPr="006C1E48">
          <w:rPr>
            <w:rStyle w:val="Hyperlink"/>
            <w:rFonts w:ascii="Arial" w:hAnsi="Arial" w:cs="David"/>
            <w:sz w:val="24"/>
            <w:szCs w:val="24"/>
            <w:shd w:val="clear" w:color="auto" w:fill="FFFFFF"/>
            <w:rtl/>
          </w:rPr>
          <w:t>קריית יובל</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של היום</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0" w:tooltip="חירבת אל חמאמה (הדף אינו קיים)" w:history="1">
        <w:r w:rsidRPr="006C1E48">
          <w:rPr>
            <w:rStyle w:val="Hyperlink"/>
            <w:rFonts w:ascii="Arial" w:hAnsi="Arial" w:cs="David"/>
            <w:sz w:val="24"/>
            <w:szCs w:val="24"/>
            <w:shd w:val="clear" w:color="auto" w:fill="FFFFFF"/>
            <w:rtl/>
          </w:rPr>
          <w:t xml:space="preserve">חירבת אל </w:t>
        </w:r>
        <w:proofErr w:type="spellStart"/>
        <w:r w:rsidRPr="006C1E48">
          <w:rPr>
            <w:rStyle w:val="Hyperlink"/>
            <w:rFonts w:ascii="Arial" w:hAnsi="Arial" w:cs="David"/>
            <w:sz w:val="24"/>
            <w:szCs w:val="24"/>
            <w:shd w:val="clear" w:color="auto" w:fill="FFFFFF"/>
            <w:rtl/>
          </w:rPr>
          <w:t>חמאמה</w:t>
        </w:r>
        <w:proofErr w:type="spellEnd"/>
      </w:hyperlink>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1" w:tooltip="יד ושם" w:history="1">
        <w:r w:rsidRPr="006C1E48">
          <w:rPr>
            <w:rStyle w:val="Hyperlink"/>
            <w:rFonts w:ascii="Arial" w:hAnsi="Arial" w:cs="David"/>
            <w:sz w:val="24"/>
            <w:szCs w:val="24"/>
            <w:shd w:val="clear" w:color="auto" w:fill="FFFFFF"/>
            <w:rtl/>
          </w:rPr>
          <w:t>יד ושם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של היום</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2" w:tooltip="עין כרם" w:history="1">
        <w:r w:rsidRPr="006C1E48">
          <w:rPr>
            <w:rStyle w:val="Hyperlink"/>
            <w:rFonts w:ascii="Arial" w:hAnsi="Arial" w:cs="David"/>
            <w:sz w:val="24"/>
            <w:szCs w:val="24"/>
            <w:shd w:val="clear" w:color="auto" w:fill="FFFFFF"/>
            <w:rtl/>
          </w:rPr>
          <w:t>עין כרם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w:t>
      </w:r>
      <w:hyperlink r:id="rId23" w:tooltip="מלחה (שכונה)" w:history="1">
        <w:r w:rsidRPr="006C1E48">
          <w:rPr>
            <w:rStyle w:val="Hyperlink"/>
            <w:rFonts w:ascii="Arial" w:hAnsi="Arial" w:cs="David"/>
            <w:sz w:val="24"/>
            <w:szCs w:val="24"/>
            <w:shd w:val="clear" w:color="auto" w:fill="FFFFFF"/>
            <w:rtl/>
          </w:rPr>
          <w:t>מלחה</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 xml:space="preserve">באוגוסט 1948 פורקה הפלוגה עקב שיעור </w:t>
      </w:r>
      <w:proofErr w:type="spellStart"/>
      <w:r w:rsidRPr="006C1E48">
        <w:rPr>
          <w:rFonts w:ascii="Arial" w:hAnsi="Arial" w:cs="David"/>
          <w:sz w:val="24"/>
          <w:szCs w:val="24"/>
          <w:shd w:val="clear" w:color="auto" w:fill="FFFFFF"/>
          <w:rtl/>
        </w:rPr>
        <w:t>האבידות</w:t>
      </w:r>
      <w:proofErr w:type="spellEnd"/>
      <w:r w:rsidRPr="006C1E48">
        <w:rPr>
          <w:rFonts w:ascii="Arial" w:hAnsi="Arial" w:cs="David"/>
          <w:sz w:val="24"/>
          <w:szCs w:val="24"/>
          <w:shd w:val="clear" w:color="auto" w:fill="FFFFFF"/>
          <w:rtl/>
        </w:rPr>
        <w:t xml:space="preserve"> הגבוה שסבלה. כיכר פלוגת יהונתן בירושלים נקראה על שמה</w:t>
      </w:r>
      <w:r w:rsidRPr="006C1E48">
        <w:rPr>
          <w:rFonts w:ascii="Arial" w:hAnsi="Arial" w:cs="David"/>
          <w:sz w:val="24"/>
          <w:szCs w:val="24"/>
          <w:shd w:val="clear" w:color="auto" w:fill="FFFFFF"/>
        </w:rPr>
        <w:t>.</w:t>
      </w:r>
      <w:r w:rsidRPr="006C1E48">
        <w:rPr>
          <w:rFonts w:ascii="Arial" w:hAnsi="Arial" w:cs="David" w:hint="cs"/>
          <w:sz w:val="24"/>
          <w:szCs w:val="24"/>
          <w:rtl/>
        </w:rPr>
        <w:t xml:space="preserve"> </w:t>
      </w:r>
      <w:r w:rsidRPr="006C1E48">
        <w:rPr>
          <w:rFonts w:ascii="Arial" w:hAnsi="Arial" w:cs="David"/>
          <w:sz w:val="24"/>
          <w:szCs w:val="24"/>
          <w:shd w:val="clear" w:color="auto" w:fill="FFFFFF"/>
          <w:rtl/>
        </w:rPr>
        <w:t>פלוגת יהונתן הוקמה ב</w:t>
      </w:r>
      <w:hyperlink r:id="rId24" w:tooltip="אפריל" w:history="1">
        <w:r w:rsidRPr="006C1E48">
          <w:rPr>
            <w:rStyle w:val="Hyperlink"/>
            <w:rFonts w:ascii="Arial" w:hAnsi="Arial" w:cs="David"/>
            <w:sz w:val="24"/>
            <w:szCs w:val="24"/>
            <w:shd w:val="clear" w:color="auto" w:fill="FFFFFF"/>
            <w:rtl/>
          </w:rPr>
          <w:t>אפריל</w:t>
        </w:r>
      </w:hyperlink>
      <w:r w:rsidRPr="006C1E48">
        <w:rPr>
          <w:rStyle w:val="apple-converted-space"/>
          <w:rFonts w:ascii="Arial" w:hAnsi="Arial"/>
          <w:shd w:val="clear" w:color="auto" w:fill="FFFFFF"/>
        </w:rPr>
        <w:t> </w:t>
      </w:r>
      <w:hyperlink r:id="rId25" w:tooltip="1948" w:history="1">
        <w:r w:rsidRPr="006C1E48">
          <w:rPr>
            <w:rStyle w:val="Hyperlink"/>
            <w:rFonts w:ascii="Arial" w:hAnsi="Arial" w:cs="David"/>
            <w:sz w:val="24"/>
            <w:szCs w:val="24"/>
            <w:shd w:val="clear" w:color="auto" w:fill="FFFFFF"/>
          </w:rPr>
          <w:t>1948</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על ידי</w:t>
      </w:r>
      <w:r w:rsidRPr="006C1E48">
        <w:rPr>
          <w:rStyle w:val="apple-converted-space"/>
          <w:rFonts w:ascii="Arial" w:hAnsi="Arial"/>
          <w:shd w:val="clear" w:color="auto" w:fill="FFFFFF"/>
        </w:rPr>
        <w:t> </w:t>
      </w:r>
      <w:hyperlink r:id="rId26" w:tooltip="יהושע אריאלי" w:history="1">
        <w:r w:rsidRPr="006C1E48">
          <w:rPr>
            <w:rStyle w:val="Hyperlink"/>
            <w:rFonts w:ascii="Arial" w:hAnsi="Arial" w:cs="David"/>
            <w:sz w:val="24"/>
            <w:szCs w:val="24"/>
            <w:shd w:val="clear" w:color="auto" w:fill="FFFFFF"/>
            <w:rtl/>
          </w:rPr>
          <w:t>יהושע אריאלי</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מפקד ה</w:t>
      </w:r>
      <w:hyperlink r:id="rId27" w:tooltip="גדנ&quot;ע" w:history="1">
        <w:r w:rsidRPr="006C1E48">
          <w:rPr>
            <w:rStyle w:val="Hyperlink"/>
            <w:rFonts w:ascii="Arial" w:hAnsi="Arial" w:cs="David"/>
            <w:sz w:val="24"/>
            <w:szCs w:val="24"/>
            <w:shd w:val="clear" w:color="auto" w:fill="FFFFFF"/>
            <w:rtl/>
          </w:rPr>
          <w:t>גדנ"ע</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ב</w:t>
      </w:r>
      <w:hyperlink r:id="rId28" w:tooltip="ירושלים" w:history="1">
        <w:r w:rsidRPr="006C1E48">
          <w:rPr>
            <w:rStyle w:val="Hyperlink"/>
            <w:rFonts w:ascii="Arial" w:hAnsi="Arial" w:cs="David"/>
            <w:sz w:val="24"/>
            <w:szCs w:val="24"/>
            <w:shd w:val="clear" w:color="auto" w:fill="FFFFFF"/>
            <w:rtl/>
          </w:rPr>
          <w:t>ירושלים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דאז, בהוראתו של מפקד מחוז ירושלים של ההגנה</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9" w:tooltip="דוד שאלתיאל" w:history="1">
        <w:r w:rsidRPr="006C1E48">
          <w:rPr>
            <w:rStyle w:val="Hyperlink"/>
            <w:rFonts w:ascii="Arial" w:hAnsi="Arial" w:cs="David"/>
            <w:sz w:val="24"/>
            <w:szCs w:val="24"/>
            <w:shd w:val="clear" w:color="auto" w:fill="FFFFFF"/>
            <w:rtl/>
          </w:rPr>
          <w:t>דוד</w:t>
        </w:r>
        <w:r>
          <w:rPr>
            <w:rStyle w:val="Hyperlink"/>
            <w:rFonts w:ascii="Arial" w:hAnsi="Arial" w:cs="David" w:hint="cs"/>
            <w:sz w:val="24"/>
            <w:szCs w:val="24"/>
            <w:shd w:val="clear" w:color="auto" w:fill="FFFFFF"/>
            <w:rtl/>
          </w:rPr>
          <w:t xml:space="preserve"> </w:t>
        </w:r>
        <w:r w:rsidRPr="006C1E48">
          <w:rPr>
            <w:rStyle w:val="Hyperlink"/>
            <w:rFonts w:ascii="Arial" w:hAnsi="Arial" w:cs="David"/>
            <w:sz w:val="24"/>
            <w:szCs w:val="24"/>
            <w:shd w:val="clear" w:color="auto" w:fill="FFFFFF"/>
            <w:rtl/>
          </w:rPr>
          <w:t>שאלתיאל</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האחרון קבע את שמה לציון יחסו אליה, כיחס</w:t>
      </w:r>
      <w:r w:rsidRPr="006C1E48">
        <w:rPr>
          <w:rStyle w:val="apple-converted-space"/>
          <w:rFonts w:ascii="Arial" w:hAnsi="Arial"/>
          <w:shd w:val="clear" w:color="auto" w:fill="FFFFFF"/>
        </w:rPr>
        <w:t> </w:t>
      </w:r>
      <w:hyperlink r:id="rId30" w:tooltip="דוד" w:history="1">
        <w:r w:rsidRPr="006C1E48">
          <w:rPr>
            <w:rStyle w:val="Hyperlink"/>
            <w:rFonts w:ascii="Arial" w:hAnsi="Arial" w:cs="David"/>
            <w:sz w:val="24"/>
            <w:szCs w:val="24"/>
            <w:shd w:val="clear" w:color="auto" w:fill="FFFFFF"/>
            <w:rtl/>
          </w:rPr>
          <w:t>דוד</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ל</w:t>
      </w:r>
      <w:hyperlink r:id="rId31" w:tooltip="יהונתן" w:history="1">
        <w:r w:rsidRPr="006C1E48">
          <w:rPr>
            <w:rStyle w:val="Hyperlink"/>
            <w:rFonts w:ascii="Arial" w:hAnsi="Arial" w:cs="David"/>
            <w:sz w:val="24"/>
            <w:szCs w:val="24"/>
            <w:shd w:val="clear" w:color="auto" w:fill="FFFFFF"/>
            <w:rtl/>
          </w:rPr>
          <w:t>יהונתן</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ב</w:t>
      </w:r>
      <w:hyperlink r:id="rId32" w:tooltip="מקרא" w:history="1">
        <w:r w:rsidRPr="006C1E48">
          <w:rPr>
            <w:rStyle w:val="Hyperlink"/>
            <w:rFonts w:ascii="Arial" w:hAnsi="Arial" w:cs="David"/>
            <w:sz w:val="24"/>
            <w:szCs w:val="24"/>
            <w:shd w:val="clear" w:color="auto" w:fill="FFFFFF"/>
            <w:rtl/>
          </w:rPr>
          <w:t>מקרא</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הפלוגה הורכבה מ</w:t>
      </w:r>
      <w:hyperlink r:id="rId33" w:tooltip="נער" w:history="1">
        <w:r w:rsidRPr="006C1E48">
          <w:rPr>
            <w:rStyle w:val="Hyperlink"/>
            <w:rFonts w:ascii="Arial" w:hAnsi="Arial" w:cs="David"/>
            <w:sz w:val="24"/>
            <w:szCs w:val="24"/>
            <w:shd w:val="clear" w:color="auto" w:fill="FFFFFF"/>
            <w:rtl/>
          </w:rPr>
          <w:t>נערים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מתחת ל</w:t>
      </w:r>
      <w:hyperlink r:id="rId34" w:tooltip="גיל גיוס (הדף אינו קיים)" w:history="1">
        <w:r w:rsidRPr="006C1E48">
          <w:rPr>
            <w:rStyle w:val="Hyperlink"/>
            <w:rFonts w:ascii="Arial" w:hAnsi="Arial" w:cs="David"/>
            <w:sz w:val="24"/>
            <w:szCs w:val="24"/>
            <w:shd w:val="clear" w:color="auto" w:fill="FFFFFF"/>
            <w:rtl/>
          </w:rPr>
          <w:t>גיל גיוס</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שגויסו בשל מצב החירום והמחסור בכוח-אדם לוחם, וכן מנערים שהיו בגדנ"ע</w:t>
      </w:r>
      <w:r w:rsidRPr="006C1E48">
        <w:rPr>
          <w:rStyle w:val="apple-converted-space"/>
          <w:rFonts w:ascii="Arial" w:hAnsi="Arial" w:hint="cs"/>
          <w:shd w:val="clear" w:color="auto" w:fill="FFFFFF"/>
          <w:rtl/>
        </w:rPr>
        <w:t>.</w:t>
      </w:r>
      <w:r w:rsidRPr="006C1E48">
        <w:rPr>
          <w:rStyle w:val="apple-converted-space"/>
          <w:rFonts w:ascii="Arial" w:hAnsi="Arial"/>
          <w:shd w:val="clear" w:color="auto" w:fill="FFFFFF"/>
        </w:rPr>
        <w:t> </w:t>
      </w:r>
    </w:p>
    <w:p w:rsidR="007B1FFE" w:rsidRPr="006C1E48" w:rsidRDefault="007B1FFE" w:rsidP="007B1FFE">
      <w:pPr>
        <w:spacing w:after="260" w:line="360" w:lineRule="auto"/>
        <w:ind w:right="-540"/>
        <w:jc w:val="both"/>
        <w:rPr>
          <w:rFonts w:ascii="Arial" w:hAnsi="Arial" w:cs="David"/>
          <w:b/>
          <w:bCs/>
          <w:sz w:val="24"/>
          <w:szCs w:val="24"/>
        </w:rPr>
      </w:pPr>
      <w:r w:rsidRPr="006C1E48">
        <w:rPr>
          <w:rFonts w:ascii="Arial" w:hAnsi="Arial" w:cs="David" w:hint="cs"/>
          <w:b/>
          <w:bCs/>
          <w:sz w:val="24"/>
          <w:szCs w:val="24"/>
          <w:rtl/>
        </w:rPr>
        <w:t xml:space="preserve">מה גורם לילדים צעירים מתחת לגיל גיוס לעזור </w:t>
      </w:r>
      <w:proofErr w:type="spellStart"/>
      <w:r w:rsidRPr="006C1E48">
        <w:rPr>
          <w:rFonts w:ascii="Arial" w:hAnsi="Arial" w:cs="David" w:hint="cs"/>
          <w:b/>
          <w:bCs/>
          <w:sz w:val="24"/>
          <w:szCs w:val="24"/>
          <w:rtl/>
        </w:rPr>
        <w:t>הכל</w:t>
      </w:r>
      <w:proofErr w:type="spellEnd"/>
      <w:r w:rsidRPr="006C1E48">
        <w:rPr>
          <w:rFonts w:ascii="Arial" w:hAnsi="Arial" w:cs="David" w:hint="cs"/>
          <w:b/>
          <w:bCs/>
          <w:sz w:val="24"/>
          <w:szCs w:val="24"/>
          <w:rtl/>
        </w:rPr>
        <w:t xml:space="preserve"> ולהצטרף למערכה? מה עובר להם בראש? על מה הם חושבים? על מה הם נלחמים? </w:t>
      </w:r>
    </w:p>
    <w:p w:rsidR="007B1FFE" w:rsidRPr="006C1E48" w:rsidRDefault="007B1FFE" w:rsidP="007B1FFE">
      <w:pPr>
        <w:spacing w:after="260" w:line="360" w:lineRule="auto"/>
        <w:ind w:right="-540"/>
        <w:jc w:val="both"/>
        <w:rPr>
          <w:rFonts w:ascii="Arial" w:hAnsi="Arial" w:cs="David"/>
          <w:b/>
          <w:bCs/>
          <w:sz w:val="24"/>
          <w:szCs w:val="24"/>
          <w:rtl/>
        </w:rPr>
      </w:pPr>
      <w:r w:rsidRPr="006C1E48">
        <w:rPr>
          <w:rFonts w:ascii="Arial" w:hAnsi="Arial" w:cs="David" w:hint="cs"/>
          <w:b/>
          <w:bCs/>
          <w:sz w:val="24"/>
          <w:szCs w:val="24"/>
          <w:rtl/>
        </w:rPr>
        <w:t>האם אנחנו (שנמצאים פחות או יותר בגילם של אותם לוחמים בני 16) מרגישים את אותו החיבור למקום שהם הרגישו. האם היינו מוכנים לעזור את חיי היומיום שלנו ברגע זה? לשם איזה ערך?</w:t>
      </w:r>
    </w:p>
    <w:p w:rsidR="005461BD" w:rsidRDefault="007B1FFE"/>
    <w:sectPr w:rsidR="005461BD"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C5DC6"/>
    <w:multiLevelType w:val="hybridMultilevel"/>
    <w:tmpl w:val="731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FE"/>
    <w:rsid w:val="000D7297"/>
    <w:rsid w:val="007B1FFE"/>
    <w:rsid w:val="00BD6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F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FE"/>
    <w:pPr>
      <w:ind w:left="720"/>
      <w:contextualSpacing/>
    </w:pPr>
  </w:style>
  <w:style w:type="character" w:customStyle="1" w:styleId="apple-converted-space">
    <w:name w:val="apple-converted-space"/>
    <w:basedOn w:val="a0"/>
    <w:rsid w:val="007B1FFE"/>
  </w:style>
  <w:style w:type="character" w:styleId="Hyperlink">
    <w:name w:val="Hyperlink"/>
    <w:basedOn w:val="a0"/>
    <w:uiPriority w:val="99"/>
    <w:unhideWhenUsed/>
    <w:rsid w:val="007B1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F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FE"/>
    <w:pPr>
      <w:ind w:left="720"/>
      <w:contextualSpacing/>
    </w:pPr>
  </w:style>
  <w:style w:type="character" w:customStyle="1" w:styleId="apple-converted-space">
    <w:name w:val="apple-converted-space"/>
    <w:basedOn w:val="a0"/>
    <w:rsid w:val="007B1FFE"/>
  </w:style>
  <w:style w:type="character" w:styleId="Hyperlink">
    <w:name w:val="Hyperlink"/>
    <w:basedOn w:val="a0"/>
    <w:uiPriority w:val="99"/>
    <w:unhideWhenUsed/>
    <w:rsid w:val="007B1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ndex.php?title=%D7%91%D7%99%D7%AA_%D7%9E%D7%96%D7%9E%D7%99%D7%9C&amp;action=edit&amp;redlink=1" TargetMode="External"/><Relationship Id="rId13" Type="http://schemas.openxmlformats.org/officeDocument/2006/relationships/hyperlink" Target="https://he.wikipedia.org/wiki/%D7%99%D7%A8%D7%95%D7%A9%D7%9C%D7%99%D7%9D" TargetMode="External"/><Relationship Id="rId18" Type="http://schemas.openxmlformats.org/officeDocument/2006/relationships/hyperlink" Target="https://he.wikipedia.org/w/index.php?title=%D7%91%D7%99%D7%AA_%D7%9E%D7%96%D7%9E%D7%99%D7%9C&amp;action=edit&amp;redlink=1" TargetMode="External"/><Relationship Id="rId26" Type="http://schemas.openxmlformats.org/officeDocument/2006/relationships/hyperlink" Target="https://he.wikipedia.org/wiki/%D7%99%D7%94%D7%95%D7%A9%D7%A2_%D7%90%D7%A8%D7%99%D7%90%D7%9C%D7%99" TargetMode="External"/><Relationship Id="rId3" Type="http://schemas.microsoft.com/office/2007/relationships/stylesWithEffects" Target="stylesWithEffects.xml"/><Relationship Id="rId21" Type="http://schemas.openxmlformats.org/officeDocument/2006/relationships/hyperlink" Target="https://he.wikipedia.org/wiki/%D7%99%D7%93_%D7%95%D7%A9%D7%9D" TargetMode="External"/><Relationship Id="rId34" Type="http://schemas.openxmlformats.org/officeDocument/2006/relationships/hyperlink" Target="https://he.wikipedia.org/w/index.php?title=%D7%92%D7%99%D7%9C_%D7%92%D7%99%D7%95%D7%A1&amp;action=edit&amp;redlink=1" TargetMode="External"/><Relationship Id="rId7" Type="http://schemas.openxmlformats.org/officeDocument/2006/relationships/hyperlink" Target="https://he.wikipedia.org/wiki/%D7%A2%D7%99%D7%9F_%D7%9B%D7%A8%D7%9D" TargetMode="External"/><Relationship Id="rId12" Type="http://schemas.openxmlformats.org/officeDocument/2006/relationships/hyperlink" Target="https://he.wikipedia.org/wiki/%D7%9E%D7%95%D7%A6%D7%91" TargetMode="External"/><Relationship Id="rId17" Type="http://schemas.openxmlformats.org/officeDocument/2006/relationships/hyperlink" Target="https://he.wikipedia.org/wiki/%D7%97%D7%95%D7%9E%D7%AA_%D7%94%D7%A2%D7%99%D7%A8_%D7%94%D7%A2%D7%AA%D7%99%D7%A7%D7%94" TargetMode="External"/><Relationship Id="rId25" Type="http://schemas.openxmlformats.org/officeDocument/2006/relationships/hyperlink" Target="https://he.wikipedia.org/wiki/1948" TargetMode="External"/><Relationship Id="rId33" Type="http://schemas.openxmlformats.org/officeDocument/2006/relationships/hyperlink" Target="https://he.wikipedia.org/wiki/%D7%A0%D7%A2%D7%A8" TargetMode="External"/><Relationship Id="rId2" Type="http://schemas.openxmlformats.org/officeDocument/2006/relationships/styles" Target="styles.xml"/><Relationship Id="rId16" Type="http://schemas.openxmlformats.org/officeDocument/2006/relationships/hyperlink" Target="https://he.wikipedia.org/wiki/%D7%A0%D7%95%D7%98%D7%A8%D7%93%D7%90%D7%9D_%D7%93%D7%94_%D7%96%27%D7%A8%D7%95%D7%96%D7%9C%D7%9D" TargetMode="External"/><Relationship Id="rId20" Type="http://schemas.openxmlformats.org/officeDocument/2006/relationships/hyperlink" Target="https://he.wikipedia.org/w/index.php?title=%D7%97%D7%99%D7%A8%D7%91%D7%AA_%D7%90%D7%9C_%D7%97%D7%9E%D7%90%D7%9E%D7%94&amp;action=edit&amp;redlink=1" TargetMode="External"/><Relationship Id="rId29" Type="http://schemas.openxmlformats.org/officeDocument/2006/relationships/hyperlink" Target="https://he.wikipedia.org/wiki/%D7%93%D7%95%D7%93_%D7%A9%D7%90%D7%9C%D7%AA%D7%99%D7%90%D7%9C" TargetMode="External"/><Relationship Id="rId1" Type="http://schemas.openxmlformats.org/officeDocument/2006/relationships/numbering" Target="numbering.xml"/><Relationship Id="rId6" Type="http://schemas.openxmlformats.org/officeDocument/2006/relationships/hyperlink" Target="https://he.wikipedia.org/wiki/%D7%A7%D7%A8%D7%91%D7%95%D7%AA_%D7%A2%D7%A9%D7%A8%D7%AA_%D7%94%D7%99%D7%9E%D7%99%D7%9D" TargetMode="External"/><Relationship Id="rId11" Type="http://schemas.openxmlformats.org/officeDocument/2006/relationships/hyperlink" Target="https://he.wikipedia.org/wiki/%D7%94%D7%9E%D7%A2%D7%A8%D7%9B%D7%94_%D7%A2%D7%9C_%D7%99%D7%A8%D7%95%D7%A9%D7%9C%D7%99%D7%9D_%D7%91%D7%9E%D7%9C%D7%97%D7%9E%D7%AA_%D7%94%D7%A2%D7%A6%D7%9E%D7%90%D7%95%D7%AA" TargetMode="External"/><Relationship Id="rId24" Type="http://schemas.openxmlformats.org/officeDocument/2006/relationships/hyperlink" Target="https://he.wikipedia.org/wiki/%D7%90%D7%A4%D7%A8%D7%99%D7%9C" TargetMode="External"/><Relationship Id="rId32" Type="http://schemas.openxmlformats.org/officeDocument/2006/relationships/hyperlink" Target="https://he.wikipedia.org/wiki/%D7%9E%D7%A7%D7%A8%D7%90" TargetMode="External"/><Relationship Id="rId5" Type="http://schemas.openxmlformats.org/officeDocument/2006/relationships/webSettings" Target="webSettings.xml"/><Relationship Id="rId15" Type="http://schemas.openxmlformats.org/officeDocument/2006/relationships/hyperlink" Target="https://he.wikipedia.org/w/index.php?title=%D7%99%D7%A8%D7%95%D7%A9%D7%9C%D7%99%D7%9D_%D7%94%D7%9E%D7%A2%D7%A8%D7%91%D7%99%D7%AA&amp;action=edit&amp;redlink=1" TargetMode="External"/><Relationship Id="rId23" Type="http://schemas.openxmlformats.org/officeDocument/2006/relationships/hyperlink" Target="https://he.wikipedia.org/wiki/%D7%9E%D7%9C%D7%97%D7%94_(%D7%A9%D7%9B%D7%95%D7%A0%D7%94)" TargetMode="External"/><Relationship Id="rId28" Type="http://schemas.openxmlformats.org/officeDocument/2006/relationships/hyperlink" Target="https://he.wikipedia.org/wiki/%D7%99%D7%A8%D7%95%D7%A9%D7%9C%D7%99%D7%9D" TargetMode="External"/><Relationship Id="rId36" Type="http://schemas.openxmlformats.org/officeDocument/2006/relationships/theme" Target="theme/theme1.xml"/><Relationship Id="rId10" Type="http://schemas.openxmlformats.org/officeDocument/2006/relationships/hyperlink" Target="https://he.wikipedia.org/wiki/%D7%A4%D7%9C%D7%95%D7%92%D7%94" TargetMode="External"/><Relationship Id="rId19" Type="http://schemas.openxmlformats.org/officeDocument/2006/relationships/hyperlink" Target="https://he.wikipedia.org/wiki/%D7%A7%D7%A8%D7%99%D7%99%D7%AA_%D7%99%D7%95%D7%91%D7%9C" TargetMode="External"/><Relationship Id="rId31" Type="http://schemas.openxmlformats.org/officeDocument/2006/relationships/hyperlink" Target="https://he.wikipedia.org/wiki/%D7%99%D7%94%D7%95%D7%A0%D7%AA%D7%9F" TargetMode="External"/><Relationship Id="rId4" Type="http://schemas.openxmlformats.org/officeDocument/2006/relationships/settings" Target="settings.xml"/><Relationship Id="rId9" Type="http://schemas.openxmlformats.org/officeDocument/2006/relationships/hyperlink" Target="https://he.wikipedia.org/w/index.php?title=%D7%90%D7%9C-%D7%97%D7%9E%D7%90%D7%9E%D7%94&amp;action=edit&amp;redlink=1" TargetMode="External"/><Relationship Id="rId14" Type="http://schemas.openxmlformats.org/officeDocument/2006/relationships/hyperlink" Target="https://he.wikipedia.org/wiki/%D7%A9%D7%A8%D7%99%D7%95%D7%A0%D7%99%D7%AA" TargetMode="External"/><Relationship Id="rId22" Type="http://schemas.openxmlformats.org/officeDocument/2006/relationships/hyperlink" Target="https://he.wikipedia.org/wiki/%D7%A2%D7%99%D7%9F_%D7%9B%D7%A8%D7%9D" TargetMode="External"/><Relationship Id="rId27" Type="http://schemas.openxmlformats.org/officeDocument/2006/relationships/hyperlink" Target="https://he.wikipedia.org/wiki/%D7%92%D7%93%D7%A0%22%D7%A2" TargetMode="External"/><Relationship Id="rId30" Type="http://schemas.openxmlformats.org/officeDocument/2006/relationships/hyperlink" Target="https://he.wikipedia.org/wiki/%D7%93%D7%95%D7%93"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2003</Words>
  <Characters>10018</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2018-12-23T09:58:00Z</dcterms:created>
  <dcterms:modified xsi:type="dcterms:W3CDTF">2018-12-23T10:00:00Z</dcterms:modified>
</cp:coreProperties>
</file>